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E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№37»</w:t>
      </w: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B4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246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24659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4659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9B4BF2" w:rsidRDefault="009B4BF2" w:rsidP="003A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«Лаборатория больших возможностей»</w:t>
      </w:r>
    </w:p>
    <w:p w:rsidR="003A373F" w:rsidRDefault="003A373F" w:rsidP="003A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373F">
        <w:rPr>
          <w:rFonts w:ascii="Times New Roman" w:hAnsi="Times New Roman" w:cs="Times New Roman"/>
          <w:i/>
          <w:sz w:val="28"/>
          <w:szCs w:val="28"/>
        </w:rPr>
        <w:t>в рамках регионального проекта дошкольного образования «развитие пространственного мышления дошкольников как основы формирования естественно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73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73F">
        <w:rPr>
          <w:rFonts w:ascii="Times New Roman" w:hAnsi="Times New Roman" w:cs="Times New Roman"/>
          <w:i/>
          <w:sz w:val="28"/>
          <w:szCs w:val="28"/>
        </w:rPr>
        <w:t>научных, цифровых и инженерных компетенций человека будущего»)</w:t>
      </w:r>
    </w:p>
    <w:p w:rsidR="008820CE" w:rsidRDefault="008820CE" w:rsidP="0088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88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88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88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BF2" w:rsidRDefault="009B4BF2" w:rsidP="0096779B">
      <w:pPr>
        <w:rPr>
          <w:rFonts w:ascii="Times New Roman" w:hAnsi="Times New Roman" w:cs="Times New Roman"/>
          <w:sz w:val="28"/>
          <w:szCs w:val="28"/>
        </w:rPr>
      </w:pPr>
    </w:p>
    <w:p w:rsidR="009B4BF2" w:rsidRDefault="00A26AB2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5A39CD">
        <w:rPr>
          <w:rFonts w:ascii="Times New Roman" w:hAnsi="Times New Roman" w:cs="Times New Roman"/>
          <w:sz w:val="28"/>
          <w:szCs w:val="28"/>
        </w:rPr>
        <w:t>:</w:t>
      </w:r>
    </w:p>
    <w:p w:rsidR="0096779B" w:rsidRDefault="0096779B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В.Б.Банина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779B" w:rsidRDefault="0096779B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26AB2" w:rsidRDefault="00A26AB2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96779B" w:rsidRDefault="0096779B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М.Е.</w:t>
      </w:r>
      <w:r w:rsidR="005A39CD">
        <w:rPr>
          <w:rFonts w:ascii="Times New Roman" w:hAnsi="Times New Roman" w:cs="Times New Roman"/>
          <w:sz w:val="28"/>
          <w:szCs w:val="28"/>
        </w:rPr>
        <w:t>Кононова</w:t>
      </w:r>
      <w:proofErr w:type="spellEnd"/>
      <w:r w:rsidR="005A39CD">
        <w:rPr>
          <w:rFonts w:ascii="Times New Roman" w:hAnsi="Times New Roman" w:cs="Times New Roman"/>
          <w:sz w:val="28"/>
          <w:szCs w:val="28"/>
        </w:rPr>
        <w:t>,</w:t>
      </w:r>
    </w:p>
    <w:p w:rsidR="005A39CD" w:rsidRDefault="005A39CD" w:rsidP="005A3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24EEF" w:rsidRDefault="00A26AB2" w:rsidP="009B4BF2">
      <w:pPr>
        <w:jc w:val="right"/>
        <w:rPr>
          <w:rFonts w:ascii="Times New Roman" w:hAnsi="Times New Roman" w:cs="Times New Roman"/>
          <w:sz w:val="28"/>
          <w:szCs w:val="28"/>
        </w:rPr>
      </w:pPr>
      <w:r w:rsidRPr="00A26AB2">
        <w:rPr>
          <w:rFonts w:ascii="Times New Roman" w:hAnsi="Times New Roman" w:cs="Times New Roman"/>
          <w:sz w:val="28"/>
          <w:szCs w:val="28"/>
        </w:rPr>
        <w:t>высшей кв.категории</w:t>
      </w:r>
      <w:bookmarkStart w:id="0" w:name="_GoBack"/>
      <w:bookmarkEnd w:id="0"/>
    </w:p>
    <w:p w:rsidR="00624EEF" w:rsidRDefault="00624EEF" w:rsidP="009B4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9B4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79B" w:rsidRDefault="0096779B" w:rsidP="005A39CD">
      <w:pPr>
        <w:rPr>
          <w:rFonts w:ascii="Times New Roman" w:hAnsi="Times New Roman" w:cs="Times New Roman"/>
          <w:sz w:val="28"/>
          <w:szCs w:val="28"/>
        </w:rPr>
      </w:pPr>
    </w:p>
    <w:p w:rsidR="00246596" w:rsidRDefault="00624EEF" w:rsidP="00246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</w:t>
      </w:r>
      <w:r w:rsidR="00790328">
        <w:rPr>
          <w:rFonts w:ascii="Times New Roman" w:hAnsi="Times New Roman" w:cs="Times New Roman"/>
          <w:sz w:val="28"/>
          <w:szCs w:val="28"/>
        </w:rPr>
        <w:t>, 2021 г.</w:t>
      </w:r>
    </w:p>
    <w:p w:rsidR="00246596" w:rsidRDefault="005A39CD" w:rsidP="005A3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Содержание:</w:t>
      </w:r>
    </w:p>
    <w:p w:rsidR="002549EA" w:rsidRDefault="002549EA" w:rsidP="005A39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8022"/>
        <w:gridCol w:w="658"/>
      </w:tblGrid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22" w:type="dxa"/>
          </w:tcPr>
          <w:p w:rsidR="005A39CD" w:rsidRPr="00A3374B" w:rsidRDefault="005A39CD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№ 1 «Комплекс основных характеристик проекта»      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39CD" w:rsidTr="00A3374B">
        <w:trPr>
          <w:trHeight w:val="85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№ 2 «Содержательный»   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условия проекта  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39CD" w:rsidTr="00A3374B">
        <w:trPr>
          <w:trHeight w:val="829"/>
        </w:trPr>
        <w:tc>
          <w:tcPr>
            <w:tcW w:w="659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022" w:type="dxa"/>
          </w:tcPr>
          <w:p w:rsidR="005A39CD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658" w:type="dxa"/>
          </w:tcPr>
          <w:p w:rsidR="005A39CD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374B" w:rsidTr="00A3374B">
        <w:trPr>
          <w:trHeight w:val="859"/>
        </w:trPr>
        <w:tc>
          <w:tcPr>
            <w:tcW w:w="659" w:type="dxa"/>
          </w:tcPr>
          <w:p w:rsidR="00A3374B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022" w:type="dxa"/>
          </w:tcPr>
          <w:p w:rsidR="00A3374B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4B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658" w:type="dxa"/>
          </w:tcPr>
          <w:p w:rsidR="00A3374B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374B" w:rsidTr="00A3374B">
        <w:trPr>
          <w:trHeight w:val="859"/>
        </w:trPr>
        <w:tc>
          <w:tcPr>
            <w:tcW w:w="659" w:type="dxa"/>
          </w:tcPr>
          <w:p w:rsidR="00A3374B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022" w:type="dxa"/>
          </w:tcPr>
          <w:p w:rsidR="00A3374B" w:rsidRPr="00A3374B" w:rsidRDefault="00A3374B" w:rsidP="005A3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58" w:type="dxa"/>
          </w:tcPr>
          <w:p w:rsidR="00A3374B" w:rsidRDefault="00A3374B" w:rsidP="005A39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A39CD" w:rsidRDefault="005A39CD" w:rsidP="005A39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Default="002549EA" w:rsidP="005A39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9CD" w:rsidRDefault="005A39CD" w:rsidP="005A39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9EA" w:rsidRPr="00A3374B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374B">
        <w:rPr>
          <w:rFonts w:ascii="Times New Roman" w:eastAsia="Calibri" w:hAnsi="Times New Roman" w:cs="Times New Roman"/>
          <w:b/>
          <w:bCs/>
          <w:sz w:val="28"/>
          <w:szCs w:val="24"/>
        </w:rPr>
        <w:t>Раздел № 1 «Комплекс основных характеристик п</w:t>
      </w:r>
      <w:r w:rsidR="0096779B" w:rsidRPr="00A3374B">
        <w:rPr>
          <w:rFonts w:ascii="Times New Roman" w:eastAsia="Calibri" w:hAnsi="Times New Roman" w:cs="Times New Roman"/>
          <w:b/>
          <w:bCs/>
          <w:sz w:val="28"/>
          <w:szCs w:val="24"/>
        </w:rPr>
        <w:t>роекта</w:t>
      </w:r>
      <w:r w:rsidRPr="00A3374B">
        <w:rPr>
          <w:rFonts w:ascii="Times New Roman" w:eastAsia="Calibri" w:hAnsi="Times New Roman" w:cs="Times New Roman"/>
          <w:b/>
          <w:bCs/>
          <w:sz w:val="28"/>
          <w:szCs w:val="24"/>
        </w:rPr>
        <w:t>»      </w:t>
      </w:r>
    </w:p>
    <w:p w:rsidR="002549EA" w:rsidRPr="00A3374B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49EA" w:rsidRPr="00A3374B" w:rsidRDefault="002549EA" w:rsidP="00254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374B">
        <w:rPr>
          <w:rFonts w:ascii="Times New Roman" w:eastAsia="Calibri" w:hAnsi="Times New Roman" w:cs="Times New Roman"/>
          <w:b/>
          <w:sz w:val="28"/>
          <w:szCs w:val="24"/>
        </w:rPr>
        <w:t>1.1.Пояснительная записка</w:t>
      </w:r>
    </w:p>
    <w:p w:rsidR="002549EA" w:rsidRDefault="002549EA" w:rsidP="00246596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6596" w:rsidRDefault="002D7A0E" w:rsidP="00246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A0E">
        <w:rPr>
          <w:rFonts w:ascii="Times New Roman" w:eastAsia="Calibri" w:hAnsi="Times New Roman" w:cs="Times New Roman"/>
          <w:b/>
          <w:i/>
          <w:sz w:val="24"/>
          <w:szCs w:val="24"/>
        </w:rPr>
        <w:t>Расскажи – и я забуду,</w:t>
      </w:r>
    </w:p>
    <w:p w:rsidR="002D7A0E" w:rsidRPr="00246596" w:rsidRDefault="002D7A0E" w:rsidP="00246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A0E">
        <w:rPr>
          <w:rFonts w:ascii="Times New Roman" w:eastAsia="Calibri" w:hAnsi="Times New Roman" w:cs="Times New Roman"/>
          <w:b/>
          <w:i/>
          <w:sz w:val="24"/>
          <w:szCs w:val="24"/>
        </w:rPr>
        <w:t>Покажи – и я запомню,</w:t>
      </w:r>
    </w:p>
    <w:p w:rsidR="002D7A0E" w:rsidRPr="002D7A0E" w:rsidRDefault="002D7A0E" w:rsidP="00246596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7A0E">
        <w:rPr>
          <w:rFonts w:ascii="Times New Roman" w:eastAsia="Calibri" w:hAnsi="Times New Roman" w:cs="Times New Roman"/>
          <w:b/>
          <w:i/>
          <w:sz w:val="24"/>
          <w:szCs w:val="24"/>
        </w:rPr>
        <w:t>Дай попробовать – и я пойму»</w:t>
      </w:r>
    </w:p>
    <w:p w:rsidR="002D7A0E" w:rsidRPr="002D7A0E" w:rsidRDefault="002D7A0E" w:rsidP="002D7A0E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7A0E">
        <w:rPr>
          <w:rFonts w:ascii="Times New Roman" w:eastAsia="Calibri" w:hAnsi="Times New Roman" w:cs="Times New Roman"/>
          <w:i/>
          <w:sz w:val="24"/>
          <w:szCs w:val="24"/>
        </w:rPr>
        <w:t>Китайская пословица</w:t>
      </w:r>
      <w:r w:rsidRPr="002D7A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0328" w:rsidRDefault="00790328" w:rsidP="0079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28" w:rsidRPr="00790328" w:rsidRDefault="00790328" w:rsidP="0079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t xml:space="preserve">Экологическое воспитание – это воспитание нравственности, духовности, </w:t>
      </w:r>
      <w:r>
        <w:rPr>
          <w:rFonts w:ascii="Times New Roman" w:hAnsi="Times New Roman" w:cs="Times New Roman"/>
          <w:sz w:val="28"/>
          <w:szCs w:val="28"/>
        </w:rPr>
        <w:t>интеллекта. Человек и природа: ф</w:t>
      </w:r>
      <w:r w:rsidRPr="00790328">
        <w:rPr>
          <w:rFonts w:ascii="Times New Roman" w:hAnsi="Times New Roman" w:cs="Times New Roman"/>
          <w:sz w:val="28"/>
          <w:szCs w:val="28"/>
        </w:rPr>
        <w:t>илософы, поэты, художники всех времён и народов отдали дань этой вечной и всегда актуальной теме. Но, пожалуй, никогда она не стояла так остро</w:t>
      </w:r>
      <w:r w:rsidR="00246596">
        <w:rPr>
          <w:rFonts w:ascii="Times New Roman" w:hAnsi="Times New Roman" w:cs="Times New Roman"/>
          <w:sz w:val="28"/>
          <w:szCs w:val="28"/>
        </w:rPr>
        <w:t>, как в наши дни. П</w:t>
      </w:r>
      <w:r w:rsidRPr="00790328">
        <w:rPr>
          <w:rFonts w:ascii="Times New Roman" w:hAnsi="Times New Roman" w:cs="Times New Roman"/>
          <w:sz w:val="28"/>
          <w:szCs w:val="28"/>
        </w:rPr>
        <w:t xml:space="preserve">роблема </w:t>
      </w:r>
      <w:proofErr w:type="spellStart"/>
      <w:r w:rsidRPr="00790328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790328">
        <w:rPr>
          <w:rFonts w:ascii="Times New Roman" w:hAnsi="Times New Roman" w:cs="Times New Roman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90328">
        <w:rPr>
          <w:rFonts w:ascii="Times New Roman" w:hAnsi="Times New Roman" w:cs="Times New Roman"/>
          <w:sz w:val="28"/>
          <w:szCs w:val="28"/>
        </w:rPr>
        <w:t xml:space="preserve"> дошкольном возрасте усвоение основ экологических знаний наиболее продуктивно, так как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90328">
        <w:rPr>
          <w:rFonts w:ascii="Times New Roman" w:hAnsi="Times New Roman" w:cs="Times New Roman"/>
          <w:sz w:val="28"/>
          <w:szCs w:val="28"/>
        </w:rPr>
        <w:t xml:space="preserve"> воспринима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328">
        <w:rPr>
          <w:rFonts w:ascii="Times New Roman" w:hAnsi="Times New Roman" w:cs="Times New Roman"/>
          <w:sz w:val="28"/>
          <w:szCs w:val="28"/>
        </w:rPr>
        <w:t>т природу очень эмоционально.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0328">
        <w:rPr>
          <w:rFonts w:ascii="Times New Roman" w:hAnsi="Times New Roman" w:cs="Times New Roman"/>
          <w:sz w:val="28"/>
          <w:szCs w:val="28"/>
        </w:rPr>
        <w:t xml:space="preserve"> 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Михаил Пришвин.</w:t>
      </w:r>
    </w:p>
    <w:p w:rsidR="00790328" w:rsidRPr="00790328" w:rsidRDefault="00790328" w:rsidP="0079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790328" w:rsidRPr="00790328" w:rsidRDefault="00790328" w:rsidP="0079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t>– воспитание гуманного отношения к природе (нравственное воспитание);</w:t>
      </w:r>
    </w:p>
    <w:p w:rsidR="00790328" w:rsidRPr="00790328" w:rsidRDefault="00790328" w:rsidP="0079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t>–формирование системы экологических знаний и представлений (интеллектуальное развитие);</w:t>
      </w:r>
    </w:p>
    <w:p w:rsidR="00790328" w:rsidRPr="00790328" w:rsidRDefault="00790328" w:rsidP="00A337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lastRenderedPageBreak/>
        <w:t>–развитие эстетических чувств (умения увидеть и прочувствовать красоту природы, восхититься ею, желания сохранить её);</w:t>
      </w:r>
    </w:p>
    <w:p w:rsidR="001116A8" w:rsidRDefault="00790328" w:rsidP="002465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8">
        <w:rPr>
          <w:rFonts w:ascii="Times New Roman" w:hAnsi="Times New Roman" w:cs="Times New Roman"/>
          <w:sz w:val="28"/>
          <w:szCs w:val="28"/>
        </w:rPr>
        <w:t>– участие детей в посильной для них деятельности по уходу за растениями и животными, по охране и защите природы.</w:t>
      </w:r>
    </w:p>
    <w:p w:rsidR="001116A8" w:rsidRPr="002549EA" w:rsidRDefault="001116A8" w:rsidP="002549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EA" w:rsidRPr="002549EA" w:rsidRDefault="00A3374B" w:rsidP="002549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 и задачи проекта</w:t>
      </w:r>
    </w:p>
    <w:p w:rsidR="001116A8" w:rsidRDefault="001116A8" w:rsidP="002D7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790328" w:rsidRPr="00790328">
        <w:rPr>
          <w:rFonts w:ascii="Times New Roman" w:hAnsi="Times New Roman" w:cs="Times New Roman"/>
          <w:sz w:val="28"/>
          <w:szCs w:val="28"/>
        </w:rPr>
        <w:t>формирование естественнонаучных знаний основ экологической культуры личности и развитие познавательной активности посредством проектно-исследовательской деятельности детей.</w:t>
      </w:r>
    </w:p>
    <w:p w:rsidR="008C2A9B" w:rsidRDefault="008C2A9B" w:rsidP="002D7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основ естественно - научных знаний у дошкольников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2A9B">
        <w:rPr>
          <w:rFonts w:ascii="Times New Roman" w:hAnsi="Times New Roman" w:cs="Times New Roman"/>
          <w:sz w:val="28"/>
          <w:szCs w:val="28"/>
        </w:rPr>
        <w:t>. развивать  у детей познавательные способности (анализ, синтез, классификация, сравнение, обобщение);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A9B">
        <w:rPr>
          <w:rFonts w:ascii="Times New Roman" w:hAnsi="Times New Roman" w:cs="Times New Roman"/>
          <w:sz w:val="28"/>
          <w:szCs w:val="28"/>
        </w:rPr>
        <w:t>. формирование навыков постановки элементарных опытов и умения делать выводы на основе полученных результатов.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1. развивать стремление к поисково-познавательной деятельности;</w:t>
      </w:r>
    </w:p>
    <w:p w:rsid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аналитическое мышление</w:t>
      </w:r>
      <w:r w:rsidRPr="008C2A9B">
        <w:rPr>
          <w:rFonts w:ascii="Times New Roman" w:hAnsi="Times New Roman" w:cs="Times New Roman"/>
          <w:sz w:val="28"/>
          <w:szCs w:val="28"/>
        </w:rPr>
        <w:t>, речь – суждение в процессе познавательно –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3. создание предпосылок формирования практических и умственных действий.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lastRenderedPageBreak/>
        <w:t>1. поддерживать интерес дошкольников к окружающей среде, удовлетворять детскую любознательность;</w:t>
      </w:r>
    </w:p>
    <w:p w:rsidR="008C2A9B" w:rsidRPr="008C2A9B" w:rsidRDefault="008C2A9B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социально-коммуникативной компетентности дошкольников</w:t>
      </w:r>
      <w:r w:rsidRPr="008C2A9B">
        <w:rPr>
          <w:rFonts w:ascii="Times New Roman" w:hAnsi="Times New Roman" w:cs="Times New Roman"/>
          <w:sz w:val="28"/>
          <w:szCs w:val="28"/>
        </w:rPr>
        <w:t>;</w:t>
      </w:r>
    </w:p>
    <w:p w:rsidR="00E01E1F" w:rsidRDefault="008C2A9B" w:rsidP="009E0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3. продолжать воспитывать стремление сохранять и оберегать природный мир</w:t>
      </w:r>
      <w:r w:rsidR="00E01E1F">
        <w:rPr>
          <w:rFonts w:ascii="Times New Roman" w:hAnsi="Times New Roman" w:cs="Times New Roman"/>
          <w:sz w:val="28"/>
          <w:szCs w:val="28"/>
        </w:rPr>
        <w:t>.</w:t>
      </w:r>
    </w:p>
    <w:p w:rsidR="0096779B" w:rsidRDefault="0096779B" w:rsidP="0096779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79B" w:rsidRDefault="0096779B" w:rsidP="009677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9B">
        <w:rPr>
          <w:rFonts w:ascii="Times New Roman" w:hAnsi="Times New Roman" w:cs="Times New Roman"/>
          <w:b/>
          <w:sz w:val="28"/>
          <w:szCs w:val="28"/>
        </w:rPr>
        <w:t>1.3. Ожидаемые результаты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сформированы  естественнонаучные знания и представления об окружающем  мире;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гуманное отношение к объектам окружающего мира;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 xml:space="preserve">          - положительно-эмоциональное отношение к природным объектам; 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сформированы исследовательские умения, применяет знания на практике в процессе экспериментальной деятельности;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проявляет самостоятельную познавательную активность, инициативу к детскому экспериментированию;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 умеет высказывать предположения и делает простейшие выводы;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планирует трудовой процесс, проявляет настойчивость, добивается нужного результата;</w:t>
      </w:r>
    </w:p>
    <w:p w:rsidR="0096779B" w:rsidRPr="0096779B" w:rsidRDefault="0096779B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соблюдает  правила техники безопасности  при выполнении экспериментов;</w:t>
      </w:r>
    </w:p>
    <w:p w:rsidR="0096779B" w:rsidRDefault="0096779B" w:rsidP="00A337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- сформированы элементарные общепринятые правила взаимоотношений с детьми и взрослыми, умение работать в коллективе.</w:t>
      </w:r>
    </w:p>
    <w:p w:rsidR="0096779B" w:rsidRDefault="0096779B" w:rsidP="009677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779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</w:t>
      </w:r>
      <w:r w:rsidRPr="0096779B">
        <w:rPr>
          <w:rFonts w:ascii="Times New Roman" w:hAnsi="Times New Roman" w:cs="Times New Roman"/>
          <w:b/>
          <w:bCs/>
          <w:sz w:val="28"/>
          <w:szCs w:val="28"/>
        </w:rPr>
        <w:t>»   </w:t>
      </w:r>
    </w:p>
    <w:p w:rsidR="0096779B" w:rsidRDefault="0096779B" w:rsidP="0096779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96779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 проекта</w:t>
      </w:r>
      <w:r w:rsidRPr="0096779B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E01E1F" w:rsidRDefault="00E01E1F" w:rsidP="008C2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1F">
        <w:rPr>
          <w:rFonts w:ascii="Times New Roman" w:hAnsi="Times New Roman" w:cs="Times New Roman"/>
          <w:sz w:val="28"/>
          <w:szCs w:val="28"/>
        </w:rPr>
        <w:t>На сегодняшний день приоритетным направлением педагогики названо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1F">
        <w:rPr>
          <w:rFonts w:ascii="Times New Roman" w:hAnsi="Times New Roman" w:cs="Times New Roman"/>
          <w:sz w:val="28"/>
          <w:szCs w:val="28"/>
        </w:rPr>
        <w:t>- ориентированное развитие ребенка с учетом  компетентностного   подхода, предполагающего развить в ребенке высокую личностную самооценку, самостоятельность, умение использовать свои знания и опыт на практике, принимать решения, ставить реальные цели и достигать их.</w:t>
      </w:r>
      <w:r>
        <w:rPr>
          <w:rFonts w:ascii="Times New Roman" w:hAnsi="Times New Roman" w:cs="Times New Roman"/>
          <w:sz w:val="28"/>
          <w:szCs w:val="28"/>
        </w:rPr>
        <w:t xml:space="preserve"> Мы предполагаем, что с</w:t>
      </w:r>
      <w:r w:rsidRPr="00E01E1F">
        <w:rPr>
          <w:rFonts w:ascii="Times New Roman" w:hAnsi="Times New Roman" w:cs="Times New Roman"/>
          <w:sz w:val="28"/>
          <w:szCs w:val="28"/>
        </w:rPr>
        <w:t>пециально организованная развивающая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, комплексный подход к организации образовательного процесса в дошкольном учреждении, </w:t>
      </w:r>
      <w:r w:rsidR="00246596">
        <w:rPr>
          <w:rFonts w:ascii="Times New Roman" w:hAnsi="Times New Roman" w:cs="Times New Roman"/>
          <w:sz w:val="28"/>
          <w:szCs w:val="28"/>
        </w:rPr>
        <w:t>развитие кадрового потенциала – все это способствует реализации поставленной цели и задач.</w:t>
      </w:r>
    </w:p>
    <w:p w:rsidR="009E0878" w:rsidRPr="009E0878" w:rsidRDefault="009E0878" w:rsidP="00A33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78"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 w:rsidRPr="009E0878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9E0878" w:rsidRPr="009E0878" w:rsidRDefault="009E0878" w:rsidP="00A33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78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9E0878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5-7 лет.</w:t>
      </w:r>
    </w:p>
    <w:p w:rsidR="008D1DB2" w:rsidRDefault="009E0878" w:rsidP="00A33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78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9E0878">
        <w:rPr>
          <w:rFonts w:ascii="Times New Roman" w:hAnsi="Times New Roman" w:cs="Times New Roman"/>
          <w:sz w:val="28"/>
          <w:szCs w:val="28"/>
        </w:rPr>
        <w:t xml:space="preserve"> 2021 – 2022 учебный год.</w:t>
      </w:r>
    </w:p>
    <w:p w:rsidR="008D1DB2" w:rsidRDefault="009E0878" w:rsidP="009E0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A526C" w:rsidRPr="002549EA" w:rsidRDefault="0096779B" w:rsidP="00254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A526C" w:rsidRPr="00DA526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DA526C" w:rsidRDefault="00DA526C" w:rsidP="002549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6C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Лаборатория больших возможностей»</w:t>
      </w:r>
      <w:r w:rsidRPr="00DA526C">
        <w:rPr>
          <w:rFonts w:ascii="Times New Roman" w:hAnsi="Times New Roman" w:cs="Times New Roman"/>
          <w:sz w:val="28"/>
          <w:szCs w:val="28"/>
        </w:rPr>
        <w:t xml:space="preserve"> строится в соответствии с возрастными особенностями развития дошкольников. Занятия в рамках дополнительного образования проходят в кабинете дополнительного образования, который оснащен специальным оборудованием и мебелью для опытно-экспериментальной деятельности. Занятия проходят со всеми воспитанниками старшего дошкольного возраста без ограничений</w:t>
      </w:r>
      <w:r w:rsidR="002549EA">
        <w:rPr>
          <w:rFonts w:ascii="Times New Roman" w:hAnsi="Times New Roman" w:cs="Times New Roman"/>
          <w:sz w:val="28"/>
          <w:szCs w:val="28"/>
        </w:rPr>
        <w:t>.</w:t>
      </w:r>
    </w:p>
    <w:p w:rsidR="002549EA" w:rsidRPr="002549EA" w:rsidRDefault="0096779B" w:rsidP="002549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337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9EA" w:rsidRPr="002549EA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96779B" w:rsidRDefault="002549EA" w:rsidP="00967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EA">
        <w:rPr>
          <w:rFonts w:ascii="Times New Roman" w:hAnsi="Times New Roman" w:cs="Times New Roman"/>
          <w:sz w:val="28"/>
          <w:szCs w:val="28"/>
        </w:rPr>
        <w:t>Занятия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9EA">
        <w:rPr>
          <w:rFonts w:ascii="Times New Roman" w:hAnsi="Times New Roman" w:cs="Times New Roman"/>
          <w:sz w:val="28"/>
          <w:szCs w:val="28"/>
        </w:rPr>
        <w:t xml:space="preserve">тся с воспитанниками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49EA">
        <w:rPr>
          <w:rFonts w:ascii="Times New Roman" w:hAnsi="Times New Roman" w:cs="Times New Roman"/>
          <w:sz w:val="28"/>
          <w:szCs w:val="28"/>
        </w:rPr>
        <w:t xml:space="preserve">-7 лет, 1 раз в неделю,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54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549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549EA" w:rsidRPr="0096779B" w:rsidRDefault="0096779B" w:rsidP="0096779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9EA" w:rsidRPr="002549E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3"/>
        <w:gridCol w:w="2655"/>
        <w:gridCol w:w="2058"/>
        <w:gridCol w:w="1784"/>
        <w:gridCol w:w="1776"/>
      </w:tblGrid>
      <w:tr w:rsidR="002549EA" w:rsidRPr="002549EA" w:rsidTr="002549EA">
        <w:trPr>
          <w:trHeight w:val="897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549EA" w:rsidRPr="002549EA" w:rsidTr="002549EA">
        <w:trPr>
          <w:trHeight w:val="1272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Введение. Входная диагностика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EA" w:rsidRPr="002549EA" w:rsidTr="002549EA">
        <w:trPr>
          <w:trHeight w:val="523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EA" w:rsidRPr="002549EA" w:rsidTr="002549EA">
        <w:trPr>
          <w:trHeight w:val="523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EA" w:rsidRPr="002549EA" w:rsidTr="002549EA">
        <w:trPr>
          <w:trHeight w:val="531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Растения. Лес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EA" w:rsidRPr="002549EA" w:rsidTr="002549EA">
        <w:trPr>
          <w:trHeight w:val="897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Человек в природе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EA" w:rsidRPr="002549EA" w:rsidTr="002549EA">
        <w:trPr>
          <w:trHeight w:val="523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EA" w:rsidRPr="002549EA" w:rsidTr="002549EA">
        <w:trPr>
          <w:trHeight w:val="897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Почва, камни, песок, глина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9EA" w:rsidRPr="002549EA" w:rsidTr="002549EA">
        <w:trPr>
          <w:trHeight w:val="897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9EA" w:rsidRPr="002549EA" w:rsidTr="002549EA">
        <w:trPr>
          <w:trHeight w:val="897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EA" w:rsidRPr="002549EA" w:rsidTr="002549EA">
        <w:trPr>
          <w:trHeight w:val="531"/>
        </w:trPr>
        <w:tc>
          <w:tcPr>
            <w:tcW w:w="653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2549EA" w:rsidRPr="002549EA" w:rsidRDefault="002549EA" w:rsidP="002549EA">
            <w:pPr>
              <w:spacing w:after="20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549EA" w:rsidRPr="00DA526C" w:rsidRDefault="002549EA" w:rsidP="00DA526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2A0B" w:rsidRPr="00DA526C" w:rsidRDefault="001F2A0B" w:rsidP="00DA526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2A0B" w:rsidRPr="001F2A0B" w:rsidRDefault="001F2A0B" w:rsidP="001F2A0B">
      <w:pPr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0B" w:rsidRPr="008D1DB2" w:rsidRDefault="001F2A0B" w:rsidP="008D1DB2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4EEF" w:rsidRPr="00A3374B" w:rsidRDefault="00A26AB2" w:rsidP="0062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Список литературы</w:t>
      </w:r>
    </w:p>
    <w:p w:rsidR="00624EEF" w:rsidRDefault="00624EEF" w:rsidP="00A33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74B" w:rsidRDefault="00A3374B" w:rsidP="00A337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74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3374B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A3374B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374B">
        <w:rPr>
          <w:rFonts w:ascii="Times New Roman" w:hAnsi="Times New Roman" w:cs="Times New Roman"/>
          <w:sz w:val="28"/>
          <w:szCs w:val="28"/>
        </w:rPr>
        <w:t xml:space="preserve">., О. Р. Познавательно </w:t>
      </w:r>
      <w:proofErr w:type="gramStart"/>
      <w:r w:rsidRPr="00A3374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3374B">
        <w:rPr>
          <w:rFonts w:ascii="Times New Roman" w:hAnsi="Times New Roman" w:cs="Times New Roman"/>
          <w:sz w:val="28"/>
          <w:szCs w:val="28"/>
        </w:rPr>
        <w:t>сследовательская деятельность дошкольников,., изд. «Мозаика Синтез», М.: 2012.</w:t>
      </w:r>
    </w:p>
    <w:p w:rsidR="00A3374B" w:rsidRDefault="00A26AB2" w:rsidP="00A26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AB2">
        <w:rPr>
          <w:rFonts w:ascii="Times New Roman" w:hAnsi="Times New Roman" w:cs="Times New Roman"/>
          <w:sz w:val="28"/>
          <w:szCs w:val="28"/>
        </w:rPr>
        <w:t>Рыжова Н.А. Исследования природы в детском саду. В 2-х частях. Часть 1. Картотека воспитателя. ФГОС ДО. – М.: О</w:t>
      </w:r>
      <w:r>
        <w:rPr>
          <w:rFonts w:ascii="Times New Roman" w:hAnsi="Times New Roman" w:cs="Times New Roman"/>
          <w:sz w:val="28"/>
          <w:szCs w:val="28"/>
        </w:rPr>
        <w:t>ОО « Русское слово», 2017.</w:t>
      </w:r>
    </w:p>
    <w:p w:rsidR="00A26AB2" w:rsidRDefault="00A26AB2" w:rsidP="00A26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AB2">
        <w:rPr>
          <w:rFonts w:ascii="Times New Roman" w:hAnsi="Times New Roman" w:cs="Times New Roman"/>
          <w:sz w:val="28"/>
          <w:szCs w:val="28"/>
        </w:rPr>
        <w:t>Рыжова Н.А. Исследования природы в детском саду. В 2-х частях. Часть 2. Картотека воспитателя. ФГОС ДО. – М.: ООО « Русское слово»,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B2" w:rsidRPr="00A3374B" w:rsidRDefault="00A26AB2" w:rsidP="00A26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AB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26AB2">
        <w:rPr>
          <w:rFonts w:ascii="Times New Roman" w:hAnsi="Times New Roman" w:cs="Times New Roman"/>
          <w:sz w:val="28"/>
          <w:szCs w:val="28"/>
        </w:rPr>
        <w:t xml:space="preserve"> Н.В. Познавательно-исследовательская деятельность как направление развития личности дошкольника. Опыты, эксперименты, игры. – СПб</w:t>
      </w:r>
      <w:proofErr w:type="gramStart"/>
      <w:r w:rsidRPr="00A26AB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26AB2">
        <w:rPr>
          <w:rFonts w:ascii="Times New Roman" w:hAnsi="Times New Roman" w:cs="Times New Roman"/>
          <w:sz w:val="28"/>
          <w:szCs w:val="28"/>
        </w:rPr>
        <w:t>ООО « ИЗДАТЕЛЬСТВО «ДЕТСТВО-ПРЕСС», 2017</w:t>
      </w: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F" w:rsidRPr="008820CE" w:rsidRDefault="00624EEF" w:rsidP="00624E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4EEF" w:rsidRPr="008820CE" w:rsidSect="00A3374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C0" w:rsidRDefault="00C647C0" w:rsidP="00A3374B">
      <w:pPr>
        <w:spacing w:after="0" w:line="240" w:lineRule="auto"/>
      </w:pPr>
      <w:r>
        <w:separator/>
      </w:r>
    </w:p>
  </w:endnote>
  <w:endnote w:type="continuationSeparator" w:id="0">
    <w:p w:rsidR="00C647C0" w:rsidRDefault="00C647C0" w:rsidP="00A3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77648"/>
      <w:docPartObj>
        <w:docPartGallery w:val="Page Numbers (Bottom of Page)"/>
        <w:docPartUnique/>
      </w:docPartObj>
    </w:sdtPr>
    <w:sdtContent>
      <w:p w:rsidR="00A3374B" w:rsidRDefault="00A337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B2">
          <w:rPr>
            <w:noProof/>
          </w:rPr>
          <w:t>2</w:t>
        </w:r>
        <w:r>
          <w:fldChar w:fldCharType="end"/>
        </w:r>
      </w:p>
    </w:sdtContent>
  </w:sdt>
  <w:p w:rsidR="00A3374B" w:rsidRDefault="00A33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C0" w:rsidRDefault="00C647C0" w:rsidP="00A3374B">
      <w:pPr>
        <w:spacing w:after="0" w:line="240" w:lineRule="auto"/>
      </w:pPr>
      <w:r>
        <w:separator/>
      </w:r>
    </w:p>
  </w:footnote>
  <w:footnote w:type="continuationSeparator" w:id="0">
    <w:p w:rsidR="00C647C0" w:rsidRDefault="00C647C0" w:rsidP="00A3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0BF"/>
    <w:multiLevelType w:val="hybridMultilevel"/>
    <w:tmpl w:val="856A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A05"/>
    <w:multiLevelType w:val="hybridMultilevel"/>
    <w:tmpl w:val="C7F2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309"/>
    <w:multiLevelType w:val="hybridMultilevel"/>
    <w:tmpl w:val="91A4C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AB5844"/>
    <w:multiLevelType w:val="hybridMultilevel"/>
    <w:tmpl w:val="F8D0E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3A430E"/>
    <w:multiLevelType w:val="hybridMultilevel"/>
    <w:tmpl w:val="53EA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6"/>
    <w:rsid w:val="001116A8"/>
    <w:rsid w:val="001D6648"/>
    <w:rsid w:val="001F2A0B"/>
    <w:rsid w:val="00246596"/>
    <w:rsid w:val="002549EA"/>
    <w:rsid w:val="002D7A0E"/>
    <w:rsid w:val="003A373F"/>
    <w:rsid w:val="00593CC4"/>
    <w:rsid w:val="005A39CD"/>
    <w:rsid w:val="005D42C2"/>
    <w:rsid w:val="00624EEF"/>
    <w:rsid w:val="00790328"/>
    <w:rsid w:val="008820CE"/>
    <w:rsid w:val="008C2A9B"/>
    <w:rsid w:val="008D1DB2"/>
    <w:rsid w:val="0096779B"/>
    <w:rsid w:val="009B4BF2"/>
    <w:rsid w:val="009E0878"/>
    <w:rsid w:val="00A26AB2"/>
    <w:rsid w:val="00A3374B"/>
    <w:rsid w:val="00AD5396"/>
    <w:rsid w:val="00C25ECB"/>
    <w:rsid w:val="00C567CD"/>
    <w:rsid w:val="00C647C0"/>
    <w:rsid w:val="00DA526C"/>
    <w:rsid w:val="00E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A8"/>
    <w:pPr>
      <w:ind w:left="720"/>
      <w:contextualSpacing/>
    </w:pPr>
  </w:style>
  <w:style w:type="table" w:styleId="a4">
    <w:name w:val="Table Grid"/>
    <w:basedOn w:val="a1"/>
    <w:uiPriority w:val="59"/>
    <w:rsid w:val="0025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74B"/>
  </w:style>
  <w:style w:type="paragraph" w:styleId="a7">
    <w:name w:val="footer"/>
    <w:basedOn w:val="a"/>
    <w:link w:val="a8"/>
    <w:uiPriority w:val="99"/>
    <w:unhideWhenUsed/>
    <w:rsid w:val="00A3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A8"/>
    <w:pPr>
      <w:ind w:left="720"/>
      <w:contextualSpacing/>
    </w:pPr>
  </w:style>
  <w:style w:type="table" w:styleId="a4">
    <w:name w:val="Table Grid"/>
    <w:basedOn w:val="a1"/>
    <w:uiPriority w:val="59"/>
    <w:rsid w:val="0025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74B"/>
  </w:style>
  <w:style w:type="paragraph" w:styleId="a7">
    <w:name w:val="footer"/>
    <w:basedOn w:val="a"/>
    <w:link w:val="a8"/>
    <w:uiPriority w:val="99"/>
    <w:unhideWhenUsed/>
    <w:rsid w:val="00A3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4653-0CDB-48F9-BD3C-06CDB06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2021-09-22T02:24:00Z</dcterms:created>
  <dcterms:modified xsi:type="dcterms:W3CDTF">2021-09-24T03:17:00Z</dcterms:modified>
</cp:coreProperties>
</file>