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FF" w:rsidRDefault="007A2EFF" w:rsidP="007A2EFF">
      <w:pPr>
        <w:ind w:firstLine="708"/>
        <w:jc w:val="right"/>
      </w:pPr>
      <w:r>
        <w:t>Приложение 4.</w:t>
      </w:r>
    </w:p>
    <w:p w:rsidR="007A2EFF" w:rsidRDefault="007A2EFF" w:rsidP="007A2EFF">
      <w:pPr>
        <w:jc w:val="center"/>
        <w:rPr>
          <w:b/>
        </w:rPr>
      </w:pPr>
    </w:p>
    <w:p w:rsidR="007A2EFF" w:rsidRDefault="007A2EFF" w:rsidP="007A2EFF">
      <w:pPr>
        <w:jc w:val="center"/>
        <w:rPr>
          <w:b/>
        </w:rPr>
      </w:pPr>
    </w:p>
    <w:p w:rsidR="007A2EFF" w:rsidRPr="00436F59" w:rsidRDefault="007A2EFF" w:rsidP="007A2EFF">
      <w:pPr>
        <w:jc w:val="center"/>
        <w:rPr>
          <w:b/>
        </w:rPr>
      </w:pPr>
      <w:r w:rsidRPr="00436F59">
        <w:rPr>
          <w:b/>
        </w:rPr>
        <w:t>ПЕРЕЧЕНЬ</w:t>
      </w:r>
    </w:p>
    <w:p w:rsidR="007A2EFF" w:rsidRPr="00436F59" w:rsidRDefault="007A2EFF" w:rsidP="007A2EFF">
      <w:pPr>
        <w:jc w:val="center"/>
        <w:rPr>
          <w:b/>
        </w:rPr>
      </w:pPr>
      <w:r w:rsidRPr="00436F59">
        <w:rPr>
          <w:b/>
        </w:rPr>
        <w:t>БАЗОВЫХ ПЛОЩАДОК</w:t>
      </w:r>
    </w:p>
    <w:p w:rsidR="007A2EFF" w:rsidRPr="00436F59" w:rsidRDefault="007A2EFF" w:rsidP="007A2EFF">
      <w:pPr>
        <w:jc w:val="center"/>
        <w:rPr>
          <w:b/>
        </w:rPr>
      </w:pPr>
      <w:r w:rsidRPr="00436F59">
        <w:rPr>
          <w:b/>
        </w:rPr>
        <w:t>ПО ОТРАБОТКЕ МОДЕЛЕЙ ВВЕДЕНИЯ</w:t>
      </w:r>
    </w:p>
    <w:p w:rsidR="007A2EFF" w:rsidRPr="00436F59" w:rsidRDefault="007A2EFF" w:rsidP="007A2EFF">
      <w:pPr>
        <w:jc w:val="center"/>
        <w:rPr>
          <w:b/>
        </w:rPr>
      </w:pPr>
      <w:r w:rsidRPr="00436F59">
        <w:rPr>
          <w:b/>
        </w:rPr>
        <w:t>ФЕДЕРАЛЬНОГО ГОСУДАРСТВЕННОГО ОБРАЗОВАТЕЛЬНОГО СТАНДАРТАДОШКОЛЬНОГО ОБРАЗОВАНИЯ</w:t>
      </w:r>
    </w:p>
    <w:p w:rsidR="007A2EFF" w:rsidRPr="00436F59" w:rsidRDefault="007A2EFF" w:rsidP="007A2EFF">
      <w:pPr>
        <w:jc w:val="center"/>
      </w:pP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 «Детский сад комбинированного вида «Ягодка» с. Александровское»;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 «Центр развития ребенка - детский сад «Теремок» с. Александровское»;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>: детский сад комбинированного вида №18 «Сказка» города Асино Томской области;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автономное дошкольное образовательное учреждение</w:t>
      </w:r>
      <w:r w:rsidRPr="00436F59">
        <w:t>: детский сад комбинированного вида №16 «Солнышко» города Асино Томской области;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«Центр развития ребенка- детский сад» с.</w:t>
      </w:r>
      <w:r>
        <w:t xml:space="preserve"> </w:t>
      </w:r>
      <w:proofErr w:type="spellStart"/>
      <w:r w:rsidRPr="00436F59">
        <w:t>Бакчар</w:t>
      </w:r>
      <w:proofErr w:type="spellEnd"/>
      <w:r w:rsidRPr="00436F59">
        <w:t>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t>Муниципальное автономное дошкольное образовательное учреждение «</w:t>
      </w:r>
      <w:proofErr w:type="spellStart"/>
      <w:r w:rsidRPr="00436F59">
        <w:t>Верхнекетский</w:t>
      </w:r>
      <w:proofErr w:type="spellEnd"/>
      <w:r w:rsidRPr="00436F59">
        <w:t xml:space="preserve"> детский сад» </w:t>
      </w:r>
      <w:proofErr w:type="spellStart"/>
      <w:r w:rsidRPr="00436F59">
        <w:t>Верхнекетского</w:t>
      </w:r>
      <w:proofErr w:type="spellEnd"/>
      <w:r w:rsidRPr="00436F59">
        <w:t xml:space="preserve"> района 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t>Муниципальное   бюджетное    общеобразовательное    учреждение «Зырянская      средняя общеобразовательная школа» Зырянского района (дошкольное образование);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</w:t>
      </w:r>
      <w:proofErr w:type="spellStart"/>
      <w:r w:rsidRPr="00436F59">
        <w:t>Каргасокский</w:t>
      </w:r>
      <w:proofErr w:type="spellEnd"/>
      <w:r w:rsidRPr="00436F59">
        <w:t xml:space="preserve"> детский сад № 34 «Березка» общеразвивающего вида» с. </w:t>
      </w:r>
      <w:proofErr w:type="spellStart"/>
      <w:r w:rsidRPr="00436F59">
        <w:t>Каргасок</w:t>
      </w:r>
      <w:proofErr w:type="spellEnd"/>
      <w:r w:rsidRPr="00436F59">
        <w:t>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t>М</w:t>
      </w:r>
      <w:r w:rsidRPr="00436F59">
        <w:rPr>
          <w:bCs/>
        </w:rPr>
        <w:t>униципальное бюджетное дошкольное образовательное учреждение - детский сад общеразвивающего вида II категории №1 «Родничок» г. Кедрового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«Центр развития ребенка - детский сад «Колокольчик» с. </w:t>
      </w:r>
      <w:proofErr w:type="spellStart"/>
      <w:r w:rsidRPr="00436F59">
        <w:t>Кожевниково</w:t>
      </w:r>
      <w:proofErr w:type="spellEnd"/>
      <w:r w:rsidRPr="00436F59">
        <w:t>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«Центр развития ребенка – детский сад «Золотой ключик» с.</w:t>
      </w:r>
      <w:r>
        <w:t xml:space="preserve"> </w:t>
      </w:r>
      <w:r w:rsidRPr="00436F59">
        <w:t>Тогур</w:t>
      </w:r>
      <w:r>
        <w:t xml:space="preserve"> </w:t>
      </w:r>
      <w:proofErr w:type="spellStart"/>
      <w:r w:rsidRPr="00436F59">
        <w:t>Колпашевского</w:t>
      </w:r>
      <w:proofErr w:type="spellEnd"/>
      <w:r w:rsidRPr="00436F59">
        <w:t xml:space="preserve"> района;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«Центр развития ребенка – детский сад № 14» </w:t>
      </w:r>
      <w:proofErr w:type="spellStart"/>
      <w:r w:rsidRPr="00436F59">
        <w:t>г.Колпашево</w:t>
      </w:r>
      <w:proofErr w:type="spellEnd"/>
      <w:r w:rsidRPr="00436F59">
        <w:t>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«Детский сад комбинированного вида № 3» </w:t>
      </w:r>
      <w:proofErr w:type="spellStart"/>
      <w:r w:rsidRPr="00436F59">
        <w:t>г.Колпашево</w:t>
      </w:r>
      <w:proofErr w:type="spellEnd"/>
      <w:r w:rsidRPr="00436F59">
        <w:t>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5"/>
          <w:bCs/>
          <w:i w:val="0"/>
          <w:iCs/>
        </w:rPr>
        <w:t>Муниципального бюджетного дошкольного образовательного учреждения общеразвивающего вида второй категории детского сада "Березка" села Кривошеино;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5"/>
          <w:bCs/>
          <w:i w:val="0"/>
          <w:iCs/>
        </w:rPr>
        <w:t xml:space="preserve">Муниципального бюджетного дошкольного образовательного учреждения детского сада общеразвивающего вида "Березка" </w:t>
      </w:r>
      <w:proofErr w:type="spellStart"/>
      <w:r w:rsidRPr="00436F59">
        <w:t>Парабельского</w:t>
      </w:r>
      <w:proofErr w:type="spellEnd"/>
      <w:r w:rsidRPr="00436F59">
        <w:t xml:space="preserve"> района</w:t>
      </w:r>
      <w:r>
        <w:t>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«Детский сад общеразвивающего вида «Сказка» Первомайского района;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«Детский сад компенсирующего вида № 28» ЗАТО Северск;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«Детский сад общеразвивающего вида с приоритетным осуществлением деятельности по физическому направлению развития детей № 54» ЗАТО Северск;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«Центр развития ребенка - детский сад № 56» ЗАТО Северск;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«Центр развития ребенка детский сад № 57 «Росинка» ЗАТО Северск;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lastRenderedPageBreak/>
        <w:t>Муниципальное бюджетное дошкольное образовательное учреждение</w:t>
      </w:r>
      <w:r w:rsidRPr="00436F59">
        <w:t xml:space="preserve"> «Центр развития ребенка - детский сад № 58 «</w:t>
      </w:r>
      <w:proofErr w:type="spellStart"/>
      <w:proofErr w:type="gramStart"/>
      <w:r w:rsidRPr="00436F59">
        <w:t>Родничок»ЗАТО</w:t>
      </w:r>
      <w:proofErr w:type="spellEnd"/>
      <w:proofErr w:type="gramEnd"/>
      <w:r w:rsidRPr="00436F59">
        <w:t xml:space="preserve"> Северск;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«Центр развития ребенка - детский сад № 60» ЗАТО Северск;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>
        <w:rPr>
          <w:rStyle w:val="a4"/>
          <w:b w:val="0"/>
        </w:rPr>
        <w:t xml:space="preserve"> </w:t>
      </w:r>
      <w:r w:rsidRPr="00436F59">
        <w:rPr>
          <w:bCs/>
        </w:rPr>
        <w:t xml:space="preserve">детский сад № 1 «Солнышко» компенсирующего вида </w:t>
      </w:r>
      <w:r w:rsidRPr="00436F59">
        <w:t>городского округа Стрежевой;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>
        <w:rPr>
          <w:rStyle w:val="a4"/>
          <w:b w:val="0"/>
        </w:rPr>
        <w:t xml:space="preserve"> </w:t>
      </w:r>
      <w:r w:rsidRPr="00436F59">
        <w:rPr>
          <w:bCs/>
        </w:rPr>
        <w:t xml:space="preserve">Центр развития ребенка - детский сад № 3 «Петушок» </w:t>
      </w:r>
      <w:r w:rsidRPr="00436F59">
        <w:t>городского округа Стрежевой;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>
        <w:rPr>
          <w:rStyle w:val="a4"/>
          <w:b w:val="0"/>
        </w:rPr>
        <w:t xml:space="preserve"> </w:t>
      </w:r>
      <w:r w:rsidRPr="00436F59">
        <w:rPr>
          <w:rStyle w:val="a4"/>
          <w:b w:val="0"/>
          <w:bCs/>
        </w:rPr>
        <w:t>Центр развития ребенка -детский сад № 5 «Золотой ключик»</w:t>
      </w:r>
      <w:r w:rsidRPr="00436F59">
        <w:t xml:space="preserve"> городского округа Стрежевой;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 xml:space="preserve">Муниципальное бюджетное дошкольное образовательное учреждение </w:t>
      </w:r>
      <w:r w:rsidRPr="00436F59">
        <w:rPr>
          <w:bCs/>
        </w:rPr>
        <w:t>детский сад № 8 «Золотая рыбка» общеразвивающего вида</w:t>
      </w:r>
      <w:r w:rsidRPr="00436F59">
        <w:t xml:space="preserve"> городского округа Стрежевой;</w:t>
      </w:r>
    </w:p>
    <w:p w:rsidR="007A2EFF" w:rsidRPr="00527076" w:rsidRDefault="007A2EFF" w:rsidP="007A2EFF">
      <w:pPr>
        <w:numPr>
          <w:ilvl w:val="0"/>
          <w:numId w:val="1"/>
        </w:numPr>
        <w:jc w:val="both"/>
      </w:pPr>
      <w:hyperlink r:id="rId5" w:history="1">
        <w:r w:rsidRPr="00527076">
          <w:rPr>
            <w:rStyle w:val="a4"/>
            <w:b w:val="0"/>
          </w:rPr>
          <w:t xml:space="preserve"> Муниципальное казенное дошкольное образовательное учреждение</w:t>
        </w:r>
        <w:r w:rsidRPr="00527076">
          <w:rPr>
            <w:rStyle w:val="a3"/>
          </w:rPr>
          <w:t xml:space="preserve"> детский сад общеразвивающего вида "Ромашка"</w:t>
        </w:r>
      </w:hyperlink>
      <w:r w:rsidRPr="00527076">
        <w:t xml:space="preserve"> с.</w:t>
      </w:r>
      <w:r>
        <w:t xml:space="preserve"> </w:t>
      </w:r>
      <w:r w:rsidRPr="00527076">
        <w:t>Тегульдет;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автономное дошкольное образовательное учреждение</w:t>
      </w:r>
      <w:r w:rsidRPr="00436F59">
        <w:t xml:space="preserve"> «Центр развития ребенка – детский сад д. Кисловка» Томского района;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«Детский сад п. Аэропорт» Томского района;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«</w:t>
      </w:r>
      <w:proofErr w:type="spellStart"/>
      <w:r w:rsidRPr="00436F59">
        <w:t>Шегарский</w:t>
      </w:r>
      <w:proofErr w:type="spellEnd"/>
      <w:r w:rsidRPr="00436F59">
        <w:t xml:space="preserve"> детский сад № 1 комбинированного вида»;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автономное дошкольное образовательное учреждение</w:t>
      </w:r>
      <w:r w:rsidRPr="00436F59">
        <w:t xml:space="preserve"> детский сад компенсирующего вида № 1 города Томска;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автономное дошкольное образовательное учреждение</w:t>
      </w:r>
      <w:r w:rsidRPr="00436F59">
        <w:t xml:space="preserve"> детский сад общеразвивающего вида № 5 города Томска;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детский сад № 28 города Томска;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детский сад компенсирующего вида № 30 города Томска;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автономное дошкольное образовательное учреждение</w:t>
      </w:r>
      <w:r w:rsidRPr="00436F59">
        <w:t xml:space="preserve"> центр развития ребенка - детский сад № 40 города Томска;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автономное дошкольное образовательное учреждение</w:t>
      </w:r>
      <w:r w:rsidRPr="00436F59">
        <w:t xml:space="preserve"> детский сад комбинированного вида № 53» города Томска;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t>Федеральное государственное бюджетное учреждение дошкольного образования - центр развития ребёнка - детский сад № 81 Сибирского отделения Российской академии наук;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автономное дошкольное образовательное учреждение</w:t>
      </w:r>
      <w:r w:rsidRPr="00436F59">
        <w:t xml:space="preserve"> центр развития ребенка – детский сад № 82 города Томска;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дошкольное образовательное учреждение</w:t>
      </w:r>
      <w:r w:rsidRPr="00436F59">
        <w:t xml:space="preserve"> детский сад общеразвивающего вида № 89 города Томска;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автономное дошкольное образовательное учреждение</w:t>
      </w:r>
      <w:r w:rsidRPr="00436F59">
        <w:t xml:space="preserve"> центр развития ребенка - детский сад № 96 города Томска;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автономное дошкольное образовательное учреждение</w:t>
      </w:r>
      <w:r w:rsidRPr="00436F59">
        <w:t xml:space="preserve"> детский сад комбинированного вида № 99города Томска;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автономное дошкольное образовательное учреждение</w:t>
      </w:r>
      <w:r w:rsidRPr="00436F59">
        <w:t xml:space="preserve"> центр развития ребёнка - детский сад № 102 города Томска;</w:t>
      </w:r>
    </w:p>
    <w:p w:rsidR="007A2EFF" w:rsidRPr="00436F59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 общеобразовательное учреждение</w:t>
      </w:r>
      <w:r w:rsidRPr="00436F59">
        <w:t xml:space="preserve"> для детей дошкольного и младшего школьного возраста, прогимназия "Кристина" города Томска;</w:t>
      </w:r>
    </w:p>
    <w:p w:rsidR="007A2EFF" w:rsidRDefault="007A2EFF" w:rsidP="007A2EFF">
      <w:pPr>
        <w:numPr>
          <w:ilvl w:val="0"/>
          <w:numId w:val="1"/>
        </w:numPr>
        <w:jc w:val="both"/>
      </w:pPr>
      <w:r w:rsidRPr="00436F59">
        <w:rPr>
          <w:rStyle w:val="a4"/>
          <w:b w:val="0"/>
        </w:rPr>
        <w:t>Муниципальное бюджетное</w:t>
      </w:r>
      <w:r w:rsidRPr="00481416">
        <w:rPr>
          <w:rStyle w:val="a4"/>
          <w:b w:val="0"/>
        </w:rPr>
        <w:t xml:space="preserve"> дошкольное образовательное учреждение «</w:t>
      </w:r>
      <w:proofErr w:type="spellStart"/>
      <w:r w:rsidRPr="00481416">
        <w:rPr>
          <w:rStyle w:val="a4"/>
          <w:b w:val="0"/>
        </w:rPr>
        <w:t>Подгорнский</w:t>
      </w:r>
      <w:proofErr w:type="spellEnd"/>
      <w:r w:rsidRPr="00481416">
        <w:rPr>
          <w:rStyle w:val="a4"/>
          <w:b w:val="0"/>
        </w:rPr>
        <w:t xml:space="preserve"> детский сад «Березка» </w:t>
      </w:r>
      <w:proofErr w:type="spellStart"/>
      <w:r w:rsidRPr="00481416">
        <w:t>Чаинского</w:t>
      </w:r>
      <w:proofErr w:type="spellEnd"/>
      <w:r w:rsidRPr="00481416">
        <w:t xml:space="preserve"> района</w:t>
      </w:r>
      <w:r>
        <w:t>.</w:t>
      </w:r>
    </w:p>
    <w:p w:rsidR="00BF58EC" w:rsidRDefault="00BF58EC">
      <w:bookmarkStart w:id="0" w:name="_GoBack"/>
      <w:bookmarkEnd w:id="0"/>
    </w:p>
    <w:sectPr w:rsidR="00BF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20EC9"/>
    <w:multiLevelType w:val="hybridMultilevel"/>
    <w:tmpl w:val="EA66E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FF"/>
    <w:rsid w:val="007A2EFF"/>
    <w:rsid w:val="00B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036F4-3470-499F-AD4D-553CCCF3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2EFF"/>
    <w:rPr>
      <w:color w:val="0000FF"/>
      <w:u w:val="single"/>
    </w:rPr>
  </w:style>
  <w:style w:type="character" w:styleId="a4">
    <w:name w:val="Strong"/>
    <w:basedOn w:val="a0"/>
    <w:qFormat/>
    <w:rsid w:val="007A2EFF"/>
    <w:rPr>
      <w:b/>
    </w:rPr>
  </w:style>
  <w:style w:type="character" w:styleId="a5">
    <w:name w:val="Emphasis"/>
    <w:basedOn w:val="a0"/>
    <w:qFormat/>
    <w:rsid w:val="007A2EF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mashkasadik.dou.tomsk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2017-01-30T09:20:00Z</dcterms:created>
  <dcterms:modified xsi:type="dcterms:W3CDTF">2017-01-30T09:24:00Z</dcterms:modified>
</cp:coreProperties>
</file>