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EE" w:rsidRDefault="00AD59EE" w:rsidP="00AD59EE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Муниципальное бюджетное дошкольное образовательное учреждение</w:t>
      </w:r>
    </w:p>
    <w:p w:rsidR="00AD59EE" w:rsidRDefault="00AD59EE" w:rsidP="00AD59EE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«Детский сад  № 37» ЗАТО Северск Томской области</w:t>
      </w:r>
    </w:p>
    <w:p w:rsidR="00AD59EE" w:rsidRDefault="00AD59EE" w:rsidP="00AD59EE">
      <w:pPr>
        <w:spacing w:line="276" w:lineRule="auto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(МБДОУ «Детский сад № 37»)</w:t>
      </w:r>
    </w:p>
    <w:p w:rsidR="00AD59EE" w:rsidRDefault="00AD59EE" w:rsidP="00AD59EE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636039 г. Северск, ул. Ленина, 82</w:t>
      </w:r>
    </w:p>
    <w:p w:rsidR="00AD59EE" w:rsidRPr="00AD59EE" w:rsidRDefault="00AD59EE" w:rsidP="00AD59EE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Тел. 52-12-66; Факс: (8-38-23) 52-58-61, </w:t>
      </w:r>
      <w:r>
        <w:rPr>
          <w:lang w:val="en-US" w:eastAsia="en-US"/>
        </w:rPr>
        <w:t>e</w:t>
      </w:r>
      <w:r w:rsidRPr="00AD59EE">
        <w:rPr>
          <w:lang w:eastAsia="en-US"/>
        </w:rPr>
        <w:t>-</w:t>
      </w:r>
      <w:r>
        <w:rPr>
          <w:lang w:val="en-US" w:eastAsia="en-US"/>
        </w:rPr>
        <w:t>mail</w:t>
      </w:r>
      <w:r w:rsidRPr="00AD59EE">
        <w:rPr>
          <w:lang w:eastAsia="en-US"/>
        </w:rPr>
        <w:t xml:space="preserve">: </w:t>
      </w:r>
      <w:hyperlink r:id="rId7" w:history="1">
        <w:r>
          <w:rPr>
            <w:rStyle w:val="ad"/>
            <w:rFonts w:eastAsiaTheme="majorEastAsia"/>
            <w:lang w:val="en-US" w:eastAsia="en-US"/>
          </w:rPr>
          <w:t>landysh</w:t>
        </w:r>
        <w:r w:rsidRPr="00AD59EE">
          <w:rPr>
            <w:rStyle w:val="ad"/>
            <w:rFonts w:eastAsiaTheme="majorEastAsia"/>
            <w:lang w:eastAsia="en-US"/>
          </w:rPr>
          <w:t>@</w:t>
        </w:r>
        <w:r>
          <w:rPr>
            <w:rStyle w:val="ad"/>
            <w:rFonts w:eastAsiaTheme="majorEastAsia"/>
            <w:lang w:val="en-US" w:eastAsia="en-US"/>
          </w:rPr>
          <w:t>tomsk</w:t>
        </w:r>
        <w:r w:rsidRPr="00AD59EE">
          <w:rPr>
            <w:rStyle w:val="ad"/>
            <w:rFonts w:eastAsiaTheme="majorEastAsia"/>
            <w:lang w:eastAsia="en-US"/>
          </w:rPr>
          <w:t>-7.</w:t>
        </w:r>
        <w:proofErr w:type="spellStart"/>
        <w:r>
          <w:rPr>
            <w:rStyle w:val="ad"/>
            <w:rFonts w:eastAsiaTheme="majorEastAsia"/>
            <w:lang w:val="en-US" w:eastAsia="en-US"/>
          </w:rPr>
          <w:t>ru</w:t>
        </w:r>
        <w:proofErr w:type="spellEnd"/>
      </w:hyperlink>
    </w:p>
    <w:p w:rsidR="009A02F1" w:rsidRDefault="00AD59EE" w:rsidP="00AD59EE">
      <w:pPr>
        <w:spacing w:line="276" w:lineRule="auto"/>
        <w:jc w:val="center"/>
        <w:rPr>
          <w:sz w:val="20"/>
          <w:lang w:eastAsia="en-US"/>
        </w:rPr>
      </w:pPr>
      <w:r>
        <w:rPr>
          <w:lang w:eastAsia="en-US"/>
        </w:rPr>
        <w:t>ОКПО</w:t>
      </w:r>
      <w:r w:rsidRPr="00AD59EE">
        <w:rPr>
          <w:lang w:eastAsia="en-US"/>
        </w:rPr>
        <w:t xml:space="preserve"> 49391182, </w:t>
      </w:r>
      <w:r>
        <w:rPr>
          <w:lang w:eastAsia="en-US"/>
        </w:rPr>
        <w:t>ОГРН</w:t>
      </w:r>
      <w:r w:rsidRPr="00AD59EE">
        <w:rPr>
          <w:lang w:eastAsia="en-US"/>
        </w:rPr>
        <w:t xml:space="preserve"> 1027001683928</w:t>
      </w:r>
      <w:r>
        <w:rPr>
          <w:lang w:eastAsia="en-US"/>
        </w:rPr>
        <w:t xml:space="preserve">, </w:t>
      </w:r>
      <w:r>
        <w:rPr>
          <w:sz w:val="20"/>
          <w:lang w:eastAsia="en-US"/>
        </w:rPr>
        <w:t>ИНН/КПП 7024016355/70240100</w:t>
      </w:r>
    </w:p>
    <w:p w:rsidR="00AD59EE" w:rsidRDefault="00AD59EE" w:rsidP="00AD59EE">
      <w:pPr>
        <w:spacing w:line="276" w:lineRule="auto"/>
        <w:jc w:val="center"/>
        <w:rPr>
          <w:sz w:val="20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0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0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0"/>
          <w:lang w:eastAsia="en-US"/>
        </w:rPr>
      </w:pPr>
    </w:p>
    <w:p w:rsidR="00AD59EE" w:rsidRDefault="00AD59EE" w:rsidP="00AD59EE">
      <w:pPr>
        <w:spacing w:line="276" w:lineRule="auto"/>
        <w:jc w:val="center"/>
        <w:rPr>
          <w:sz w:val="20"/>
          <w:lang w:eastAsia="en-US"/>
        </w:rPr>
      </w:pPr>
    </w:p>
    <w:tbl>
      <w:tblPr>
        <w:tblStyle w:val="ae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4841"/>
      </w:tblGrid>
      <w:tr w:rsidR="00AD59EE" w:rsidTr="00727C5D">
        <w:tc>
          <w:tcPr>
            <w:tcW w:w="5473" w:type="dxa"/>
          </w:tcPr>
          <w:p w:rsidR="00A94126" w:rsidRDefault="00A94126" w:rsidP="00FD6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D59EE" w:rsidRDefault="00A94126" w:rsidP="00FD6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  <w:r w:rsidR="00AD59EE">
              <w:rPr>
                <w:sz w:val="28"/>
                <w:szCs w:val="28"/>
              </w:rPr>
              <w:t xml:space="preserve"> </w:t>
            </w:r>
          </w:p>
          <w:p w:rsidR="00A94126" w:rsidRDefault="00A94126" w:rsidP="00FD6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37»</w:t>
            </w:r>
          </w:p>
          <w:p w:rsidR="00AD59EE" w:rsidRDefault="00A94126" w:rsidP="00FD6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CF5AE5">
              <w:rPr>
                <w:sz w:val="28"/>
                <w:szCs w:val="28"/>
                <w:u w:val="single"/>
              </w:rPr>
              <w:t>4</w:t>
            </w:r>
          </w:p>
          <w:p w:rsidR="00AD59EE" w:rsidRPr="00A94126" w:rsidRDefault="00CF5AE5" w:rsidP="00FD6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2019</w:t>
            </w:r>
            <w:r w:rsidR="00A94126">
              <w:rPr>
                <w:sz w:val="28"/>
                <w:szCs w:val="28"/>
              </w:rPr>
              <w:t>г.</w:t>
            </w:r>
          </w:p>
        </w:tc>
        <w:tc>
          <w:tcPr>
            <w:tcW w:w="4841" w:type="dxa"/>
          </w:tcPr>
          <w:p w:rsidR="00AD59EE" w:rsidRDefault="00A94126" w:rsidP="00FD6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A94126" w:rsidRDefault="00A94126" w:rsidP="00FD6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AD59EE">
              <w:rPr>
                <w:sz w:val="28"/>
                <w:szCs w:val="28"/>
              </w:rPr>
              <w:t xml:space="preserve">МБДОУ </w:t>
            </w:r>
          </w:p>
          <w:p w:rsidR="00AD59EE" w:rsidRDefault="00AD59EE" w:rsidP="00FD6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37»</w:t>
            </w:r>
          </w:p>
          <w:p w:rsidR="00AD59EE" w:rsidRDefault="00A94126" w:rsidP="00FD6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О.А. Григорьева</w:t>
            </w:r>
          </w:p>
          <w:p w:rsidR="00AD59EE" w:rsidRDefault="00CF5AE5" w:rsidP="00CF5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241030">
              <w:rPr>
                <w:sz w:val="28"/>
                <w:szCs w:val="28"/>
              </w:rPr>
              <w:t>» ______________</w:t>
            </w:r>
            <w:r w:rsidR="00AD59E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AD59EE">
              <w:rPr>
                <w:sz w:val="28"/>
                <w:szCs w:val="28"/>
              </w:rPr>
              <w:t>г.</w:t>
            </w:r>
          </w:p>
        </w:tc>
      </w:tr>
    </w:tbl>
    <w:p w:rsidR="00AD59EE" w:rsidRDefault="00AD59EE" w:rsidP="00AD59EE">
      <w:pPr>
        <w:spacing w:line="276" w:lineRule="auto"/>
        <w:jc w:val="center"/>
        <w:rPr>
          <w:sz w:val="20"/>
          <w:lang w:eastAsia="en-US"/>
        </w:rPr>
      </w:pPr>
    </w:p>
    <w:p w:rsidR="00AD59EE" w:rsidRDefault="00AD59EE" w:rsidP="00AD59EE">
      <w:pPr>
        <w:spacing w:line="276" w:lineRule="auto"/>
        <w:jc w:val="center"/>
        <w:rPr>
          <w:sz w:val="20"/>
          <w:lang w:eastAsia="en-US"/>
        </w:rPr>
      </w:pPr>
    </w:p>
    <w:p w:rsidR="00AD59EE" w:rsidRDefault="00AD59EE" w:rsidP="00AD59EE">
      <w:pPr>
        <w:spacing w:line="276" w:lineRule="auto"/>
        <w:jc w:val="center"/>
        <w:rPr>
          <w:sz w:val="20"/>
          <w:lang w:eastAsia="en-US"/>
        </w:rPr>
      </w:pPr>
    </w:p>
    <w:p w:rsidR="00AD59EE" w:rsidRDefault="00AD59EE" w:rsidP="00AD59EE">
      <w:pPr>
        <w:spacing w:line="276" w:lineRule="auto"/>
        <w:jc w:val="center"/>
        <w:rPr>
          <w:sz w:val="20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0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0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0"/>
          <w:lang w:eastAsia="en-US"/>
        </w:rPr>
      </w:pPr>
    </w:p>
    <w:p w:rsidR="00AD59EE" w:rsidRDefault="00AD59EE" w:rsidP="00AD59EE">
      <w:pPr>
        <w:spacing w:line="276" w:lineRule="auto"/>
        <w:jc w:val="center"/>
        <w:rPr>
          <w:sz w:val="20"/>
          <w:lang w:eastAsia="en-US"/>
        </w:rPr>
      </w:pPr>
    </w:p>
    <w:p w:rsidR="00CE5994" w:rsidRDefault="00AD59EE" w:rsidP="00AD59EE">
      <w:pPr>
        <w:spacing w:line="276" w:lineRule="auto"/>
        <w:jc w:val="center"/>
        <w:rPr>
          <w:sz w:val="28"/>
          <w:szCs w:val="28"/>
          <w:lang w:eastAsia="en-US"/>
        </w:rPr>
      </w:pPr>
      <w:r w:rsidRPr="00AD59EE">
        <w:rPr>
          <w:sz w:val="28"/>
          <w:szCs w:val="28"/>
          <w:lang w:eastAsia="en-US"/>
        </w:rPr>
        <w:t xml:space="preserve">Отчет </w:t>
      </w:r>
    </w:p>
    <w:p w:rsidR="00AD59EE" w:rsidRPr="00AD59EE" w:rsidRDefault="00AD59EE" w:rsidP="00AD59EE">
      <w:pPr>
        <w:spacing w:line="276" w:lineRule="auto"/>
        <w:jc w:val="center"/>
        <w:rPr>
          <w:sz w:val="28"/>
          <w:szCs w:val="28"/>
          <w:lang w:eastAsia="en-US"/>
        </w:rPr>
      </w:pPr>
      <w:r w:rsidRPr="00AD59EE">
        <w:rPr>
          <w:sz w:val="28"/>
          <w:szCs w:val="28"/>
          <w:lang w:eastAsia="en-US"/>
        </w:rPr>
        <w:t>о результатах самообследования</w:t>
      </w:r>
    </w:p>
    <w:p w:rsidR="00AD59EE" w:rsidRPr="00AD59EE" w:rsidRDefault="00AD59EE" w:rsidP="00AD59EE">
      <w:pPr>
        <w:spacing w:line="276" w:lineRule="auto"/>
        <w:jc w:val="center"/>
        <w:rPr>
          <w:sz w:val="28"/>
          <w:szCs w:val="28"/>
          <w:lang w:eastAsia="en-US"/>
        </w:rPr>
      </w:pPr>
      <w:r w:rsidRPr="00AD59EE">
        <w:rPr>
          <w:sz w:val="28"/>
          <w:szCs w:val="28"/>
          <w:lang w:eastAsia="en-US"/>
        </w:rPr>
        <w:t>МБДОУ «Детский сад № 37»</w:t>
      </w:r>
    </w:p>
    <w:p w:rsidR="00AD59EE" w:rsidRDefault="00AD59EE" w:rsidP="00AD59EE">
      <w:pPr>
        <w:spacing w:line="276" w:lineRule="auto"/>
        <w:jc w:val="center"/>
        <w:rPr>
          <w:sz w:val="28"/>
          <w:szCs w:val="28"/>
          <w:lang w:eastAsia="en-US"/>
        </w:rPr>
      </w:pPr>
      <w:r w:rsidRPr="00AD59EE">
        <w:rPr>
          <w:sz w:val="28"/>
          <w:szCs w:val="28"/>
          <w:lang w:eastAsia="en-US"/>
        </w:rPr>
        <w:t>за 2018 год</w:t>
      </w: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AD59EE">
      <w:pPr>
        <w:spacing w:line="276" w:lineRule="auto"/>
        <w:jc w:val="center"/>
        <w:rPr>
          <w:sz w:val="28"/>
          <w:szCs w:val="28"/>
          <w:lang w:eastAsia="en-US"/>
        </w:rPr>
      </w:pPr>
    </w:p>
    <w:p w:rsidR="003221E9" w:rsidRDefault="003221E9" w:rsidP="003221E9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ЗАТО Северск Томской области – 2019г.</w:t>
      </w:r>
    </w:p>
    <w:p w:rsidR="003221E9" w:rsidRPr="00EB1B67" w:rsidRDefault="00EB1B67" w:rsidP="00EB1B67">
      <w:pPr>
        <w:spacing w:line="276" w:lineRule="auto"/>
        <w:jc w:val="center"/>
        <w:rPr>
          <w:b/>
        </w:rPr>
      </w:pPr>
      <w:r w:rsidRPr="00EB1B67">
        <w:rPr>
          <w:b/>
        </w:rPr>
        <w:lastRenderedPageBreak/>
        <w:t xml:space="preserve">I. </w:t>
      </w:r>
      <w:r w:rsidR="003221E9" w:rsidRPr="00EB1B67">
        <w:rPr>
          <w:b/>
        </w:rPr>
        <w:t>Введение</w:t>
      </w:r>
    </w:p>
    <w:p w:rsidR="006139C5" w:rsidRPr="00D73211" w:rsidRDefault="006139C5" w:rsidP="00DD5EBD">
      <w:pPr>
        <w:spacing w:line="276" w:lineRule="auto"/>
        <w:ind w:firstLine="567"/>
        <w:jc w:val="both"/>
        <w:rPr>
          <w:color w:val="FF0000"/>
        </w:rPr>
      </w:pPr>
      <w:r w:rsidRPr="00946537">
        <w:t xml:space="preserve">В соответствии с Приказом </w:t>
      </w:r>
      <w:proofErr w:type="spellStart"/>
      <w:r w:rsidRPr="00946537">
        <w:t>Минобрнауки</w:t>
      </w:r>
      <w:proofErr w:type="spellEnd"/>
      <w:r w:rsidRPr="00946537">
        <w:t xml:space="preserve"> России от 14.06.2013 № 462 «Об утверждении Порядка проведения самообследования образовательной организацией» и от 10.12.2013 № 1324 «Об утверждении показателей деятельности образовательной организации, подлежащей </w:t>
      </w:r>
      <w:proofErr w:type="spellStart"/>
      <w:r w:rsidRPr="00946537">
        <w:t>самообс</w:t>
      </w:r>
      <w:r w:rsidR="00FD69C1">
        <w:t>ледованию</w:t>
      </w:r>
      <w:proofErr w:type="spellEnd"/>
      <w:r w:rsidR="00FD69C1">
        <w:t xml:space="preserve">» </w:t>
      </w:r>
      <w:r w:rsidR="008B3478">
        <w:t>в период с 19.02</w:t>
      </w:r>
      <w:r w:rsidR="00786981" w:rsidRPr="000040DC">
        <w:t>.2019 по 25.03</w:t>
      </w:r>
      <w:r w:rsidR="00FD69C1" w:rsidRPr="000040DC">
        <w:t>.2019</w:t>
      </w:r>
      <w:r w:rsidRPr="000040DC">
        <w:t xml:space="preserve"> проведено </w:t>
      </w:r>
      <w:proofErr w:type="spellStart"/>
      <w:r w:rsidRPr="000040DC">
        <w:t>самообследование</w:t>
      </w:r>
      <w:proofErr w:type="spellEnd"/>
      <w:r w:rsidRPr="000040DC">
        <w:t xml:space="preserve"> и сформирован отчет о деятельности учреждения по состоянию на </w:t>
      </w:r>
      <w:r w:rsidR="005619B3" w:rsidRPr="000950B1">
        <w:t>01</w:t>
      </w:r>
      <w:r w:rsidR="000950B1">
        <w:t>.02</w:t>
      </w:r>
      <w:r w:rsidR="00FD69C1" w:rsidRPr="000950B1">
        <w:t>.2019</w:t>
      </w:r>
      <w:r w:rsidRPr="000950B1">
        <w:t>г.</w:t>
      </w:r>
    </w:p>
    <w:p w:rsidR="00782F13" w:rsidRPr="00946537" w:rsidRDefault="00782F13" w:rsidP="00DD5EBD">
      <w:pPr>
        <w:spacing w:line="276" w:lineRule="auto"/>
        <w:ind w:firstLine="567"/>
        <w:jc w:val="both"/>
      </w:pPr>
      <w:r w:rsidRPr="00946537">
        <w:t>На локальном уровне процедуру проведения самообследования определяют:</w:t>
      </w:r>
    </w:p>
    <w:p w:rsidR="00782F13" w:rsidRPr="005A67AB" w:rsidRDefault="00782F13" w:rsidP="00DD5EBD">
      <w:pPr>
        <w:spacing w:line="276" w:lineRule="auto"/>
        <w:ind w:firstLine="567"/>
        <w:jc w:val="both"/>
        <w:rPr>
          <w:color w:val="FF0000"/>
        </w:rPr>
      </w:pPr>
      <w:r w:rsidRPr="00946537">
        <w:t xml:space="preserve"> - Приказ заведующего МБДОУ «Детский сад № 37» «О проведении </w:t>
      </w:r>
      <w:r w:rsidRPr="00F564F1">
        <w:t xml:space="preserve">самообследования» от  </w:t>
      </w:r>
      <w:r w:rsidR="00F564F1" w:rsidRPr="00F564F1">
        <w:t>18.02.2019</w:t>
      </w:r>
      <w:r w:rsidRPr="00F564F1">
        <w:t xml:space="preserve"> №</w:t>
      </w:r>
      <w:r w:rsidR="00F564F1" w:rsidRPr="00F564F1">
        <w:t xml:space="preserve"> 29 </w:t>
      </w:r>
      <w:proofErr w:type="gramStart"/>
      <w:r w:rsidR="00F564F1" w:rsidRPr="00F564F1">
        <w:t>п</w:t>
      </w:r>
      <w:proofErr w:type="gramEnd"/>
      <w:r w:rsidR="00F564F1" w:rsidRPr="00F564F1">
        <w:t>/д</w:t>
      </w:r>
      <w:r w:rsidR="00F564F1">
        <w:t>.</w:t>
      </w:r>
    </w:p>
    <w:p w:rsidR="00782F13" w:rsidRPr="00946537" w:rsidRDefault="00782F13" w:rsidP="00EB1B67">
      <w:pPr>
        <w:spacing w:line="276" w:lineRule="auto"/>
        <w:jc w:val="both"/>
      </w:pPr>
      <w:r w:rsidRPr="00946537">
        <w:t>На основании приказа утвержден следующий состав группы:</w:t>
      </w:r>
    </w:p>
    <w:p w:rsidR="00782F13" w:rsidRPr="00946537" w:rsidRDefault="00782F13" w:rsidP="00DD5EBD">
      <w:pPr>
        <w:spacing w:line="276" w:lineRule="auto"/>
        <w:ind w:firstLine="567"/>
        <w:jc w:val="both"/>
      </w:pPr>
      <w:r w:rsidRPr="00946537">
        <w:t>Пр</w:t>
      </w:r>
      <w:r w:rsidR="00AE37E4" w:rsidRPr="00946537">
        <w:t>едседатель – заведующий МБДОУ «Д</w:t>
      </w:r>
      <w:r w:rsidRPr="00946537">
        <w:t>етский сад № 37» О.А. Григорьева</w:t>
      </w:r>
    </w:p>
    <w:p w:rsidR="00782F13" w:rsidRPr="00946537" w:rsidRDefault="00782F13" w:rsidP="00EB1B67">
      <w:pPr>
        <w:spacing w:line="276" w:lineRule="auto"/>
        <w:jc w:val="both"/>
      </w:pPr>
      <w:r w:rsidRPr="00946537">
        <w:t>Члены рабочей группы:</w:t>
      </w:r>
    </w:p>
    <w:p w:rsidR="00782F13" w:rsidRPr="00946537" w:rsidRDefault="00782F13" w:rsidP="00DD5EBD">
      <w:pPr>
        <w:spacing w:line="276" w:lineRule="auto"/>
        <w:ind w:firstLine="567"/>
        <w:jc w:val="both"/>
      </w:pPr>
      <w:r w:rsidRPr="00946537">
        <w:t>- заместитель заведующего по ВМР Никитина С.Г.,</w:t>
      </w:r>
    </w:p>
    <w:p w:rsidR="00782F13" w:rsidRPr="00946537" w:rsidRDefault="00782F13" w:rsidP="00DD5EBD">
      <w:pPr>
        <w:spacing w:line="276" w:lineRule="auto"/>
        <w:ind w:firstLine="567"/>
        <w:jc w:val="both"/>
      </w:pPr>
      <w:r w:rsidRPr="00946537">
        <w:t xml:space="preserve">- заместитель заведующего по АХЧ </w:t>
      </w:r>
      <w:proofErr w:type="spellStart"/>
      <w:r w:rsidRPr="00946537">
        <w:t>Дунец</w:t>
      </w:r>
      <w:proofErr w:type="spellEnd"/>
      <w:r w:rsidRPr="00946537">
        <w:t xml:space="preserve"> Е.Б.,</w:t>
      </w:r>
    </w:p>
    <w:p w:rsidR="00782F13" w:rsidRPr="00946537" w:rsidRDefault="00782F13" w:rsidP="00DD5EBD">
      <w:pPr>
        <w:spacing w:line="276" w:lineRule="auto"/>
        <w:ind w:firstLine="567"/>
        <w:jc w:val="both"/>
      </w:pPr>
      <w:r w:rsidRPr="00946537">
        <w:t>- старший воспитатель Липатова М.Б.,</w:t>
      </w:r>
    </w:p>
    <w:p w:rsidR="00782F13" w:rsidRPr="00946537" w:rsidRDefault="00782F13" w:rsidP="00DD5EBD">
      <w:pPr>
        <w:spacing w:line="276" w:lineRule="auto"/>
        <w:ind w:firstLine="567"/>
        <w:jc w:val="both"/>
      </w:pPr>
      <w:r w:rsidRPr="00946537">
        <w:t>- председатель профсоюзной организации № 90 Семченко Е.А.</w:t>
      </w:r>
    </w:p>
    <w:p w:rsidR="00782F13" w:rsidRPr="00EB1B67" w:rsidRDefault="00782F13" w:rsidP="00DD5EBD">
      <w:pPr>
        <w:spacing w:line="276" w:lineRule="auto"/>
        <w:ind w:firstLine="567"/>
        <w:jc w:val="both"/>
      </w:pPr>
      <w:r w:rsidRPr="00946537">
        <w:t xml:space="preserve">Отчет рассмотрен на заседании </w:t>
      </w:r>
      <w:r w:rsidR="007877D4">
        <w:t xml:space="preserve">педагогического совета </w:t>
      </w:r>
      <w:r w:rsidR="00AE37E4" w:rsidRPr="00946537">
        <w:t xml:space="preserve">МБДОУ «Детский сад № 37» </w:t>
      </w:r>
      <w:r w:rsidR="007877D4">
        <w:t xml:space="preserve">от 28 </w:t>
      </w:r>
      <w:r w:rsidR="007877D4" w:rsidRPr="007877D4">
        <w:t xml:space="preserve">марта </w:t>
      </w:r>
      <w:r w:rsidR="00AE37E4" w:rsidRPr="007877D4">
        <w:t xml:space="preserve"> </w:t>
      </w:r>
      <w:r w:rsidRPr="007877D4">
        <w:t xml:space="preserve">2019 года, протокол № </w:t>
      </w:r>
      <w:r w:rsidR="007877D4">
        <w:t>4.</w:t>
      </w:r>
    </w:p>
    <w:p w:rsidR="00533580" w:rsidRPr="00EB1B67" w:rsidRDefault="00533580" w:rsidP="005335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BC0" w:rsidRPr="00EB1B67" w:rsidRDefault="00EB1B67" w:rsidP="00EB1B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B1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580" w:rsidRPr="00EB1B67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DD0FFD" w:rsidRPr="00EB1B67" w:rsidRDefault="00DD0FFD" w:rsidP="00DD0FFD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</w:p>
    <w:p w:rsidR="00086457" w:rsidRPr="00946537" w:rsidRDefault="007633AB" w:rsidP="00F4575C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1. </w:t>
      </w:r>
      <w:r w:rsidR="00086457" w:rsidRPr="00946537">
        <w:rPr>
          <w:b/>
          <w:lang w:eastAsia="en-US"/>
        </w:rPr>
        <w:t>Общие сведения об образовательной организации</w:t>
      </w:r>
    </w:p>
    <w:p w:rsidR="000C0D1F" w:rsidRPr="00946537" w:rsidRDefault="000C0D1F" w:rsidP="00DD5EBD">
      <w:pPr>
        <w:ind w:firstLine="567"/>
        <w:jc w:val="both"/>
      </w:pPr>
      <w:r w:rsidRPr="00946537">
        <w:t xml:space="preserve">МБДОУ «Детский сад № 37» по своей организационно-правовой форме является бюджетным учреждением, по типу образовательной организации — дошкольной образовательной организацией, осуществляющей свою деятельность в соответствии с законодательством Российской Федерации, Томской области, муниципальными правовыми </w:t>
      </w:r>
      <w:proofErr w:type="gramStart"/>
      <w:r w:rsidRPr="00946537">
        <w:t>актами</w:t>
      </w:r>
      <w:proofErr w:type="gramEnd"/>
      <w:r w:rsidRPr="00946537">
        <w:t xml:space="preserve"> ЗАТО Северск и Уставом МБДОУ «Детский сад №37» от 29.12.2014г.</w:t>
      </w:r>
    </w:p>
    <w:p w:rsidR="00F1644D" w:rsidRPr="00946537" w:rsidRDefault="000C0D1F" w:rsidP="00DD5EBD">
      <w:pPr>
        <w:ind w:firstLine="567"/>
        <w:jc w:val="both"/>
      </w:pPr>
      <w:r w:rsidRPr="00946537">
        <w:t>Предметом деятельности МБДОУ «Детский сад № 37» является образовательная деятельность по образовательным программам дошкольного образования, присмотр и уход за детьми. Основными видами деятельности организации являются: дошкольное образование и предоставление услуг по дневному уходу за детьми.</w:t>
      </w:r>
    </w:p>
    <w:p w:rsidR="00F1644D" w:rsidRPr="00946537" w:rsidRDefault="00F1644D" w:rsidP="00DD5EBD">
      <w:pPr>
        <w:ind w:firstLine="567"/>
        <w:jc w:val="both"/>
      </w:pPr>
      <w:r w:rsidRPr="00946537">
        <w:t xml:space="preserve">Деятельность МБДОУ «Детский сад № 37» направлена на обеспечение права </w:t>
      </w:r>
      <w:proofErr w:type="gramStart"/>
      <w:r w:rsidRPr="00946537">
        <w:t>семьи</w:t>
      </w:r>
      <w:proofErr w:type="gramEnd"/>
      <w:r w:rsidRPr="00946537">
        <w:t xml:space="preserve"> на оказание ей помощи в воспитании и образовании детей дошкольного возраста на основе реализации комплекса воспитательных, образовательных, оздоровительных мероприятий по укреплению физического и психического здоровья детей и усвоения детьми обязательного минимума содержания учебных программ, реализуемых в образовательном учреждении в соответствии с ФГОС ДО. </w:t>
      </w:r>
    </w:p>
    <w:p w:rsidR="00F1644D" w:rsidRPr="00946537" w:rsidRDefault="00F1644D" w:rsidP="00DD5EBD">
      <w:pPr>
        <w:ind w:firstLine="567"/>
        <w:jc w:val="both"/>
      </w:pPr>
      <w:r w:rsidRPr="00946537">
        <w:t xml:space="preserve">Муниципальное бюджетное дошкольное образовательное учреждение  «Детский сад </w:t>
      </w:r>
      <w:r w:rsidRPr="00946537">
        <w:rPr>
          <w:bCs/>
          <w:iCs/>
        </w:rPr>
        <w:t>№ 37</w:t>
      </w:r>
      <w:r w:rsidRPr="00946537">
        <w:t xml:space="preserve">» действует на основании Постановления Главы </w:t>
      </w:r>
      <w:proofErr w:type="gramStart"/>
      <w:r w:rsidRPr="00946537">
        <w:t>Администрации</w:t>
      </w:r>
      <w:proofErr w:type="gramEnd"/>
      <w:r w:rsidRPr="00946537">
        <w:t xml:space="preserve"> ЗАТО Северск от 25.04.2005г. № 1197 «О реорганизации МБДОУ «Детский сад № 37» путем присоединения  МДОУ «Детский сад № 38» и МДОУ «Детский сад № 39».</w:t>
      </w:r>
    </w:p>
    <w:p w:rsidR="00F1644D" w:rsidRPr="00946537" w:rsidRDefault="00F1644D" w:rsidP="00DD5EBD">
      <w:pPr>
        <w:ind w:firstLine="567"/>
        <w:jc w:val="both"/>
      </w:pPr>
      <w:r w:rsidRPr="00946537">
        <w:t xml:space="preserve">В настоящее время в МБДОУ «Детский сад № 37» три корпуса: </w:t>
      </w:r>
    </w:p>
    <w:p w:rsidR="00F1644D" w:rsidRPr="00946537" w:rsidRDefault="00F1644D" w:rsidP="00DD5EBD">
      <w:pPr>
        <w:jc w:val="both"/>
      </w:pPr>
      <w:r w:rsidRPr="00946537">
        <w:t>корпус № 1 расположен по адресу – улица Ленина 82;</w:t>
      </w:r>
    </w:p>
    <w:p w:rsidR="00F1644D" w:rsidRPr="00946537" w:rsidRDefault="00F1644D" w:rsidP="00DD5EBD">
      <w:pPr>
        <w:jc w:val="both"/>
      </w:pPr>
      <w:r w:rsidRPr="00946537">
        <w:t>корпус № 2 расположен по адресу – улица Ленина 76;</w:t>
      </w:r>
    </w:p>
    <w:p w:rsidR="00F1644D" w:rsidRPr="00946537" w:rsidRDefault="00F1644D" w:rsidP="00DD5EBD">
      <w:pPr>
        <w:jc w:val="both"/>
      </w:pPr>
      <w:r w:rsidRPr="00946537">
        <w:t>корпус № 3 расположен по адресу – проспект Коммунистический, 80</w:t>
      </w:r>
      <w:r w:rsidRPr="00946537">
        <w:rPr>
          <w:u w:val="single"/>
          <w:vertAlign w:val="superscript"/>
        </w:rPr>
        <w:t>а</w:t>
      </w:r>
      <w:r w:rsidRPr="00946537">
        <w:t xml:space="preserve">. </w:t>
      </w:r>
    </w:p>
    <w:p w:rsidR="00F1644D" w:rsidRPr="00946537" w:rsidRDefault="00F1644D" w:rsidP="00DD5EBD">
      <w:pPr>
        <w:ind w:firstLine="709"/>
        <w:jc w:val="both"/>
      </w:pPr>
      <w:r w:rsidRPr="00946537">
        <w:t xml:space="preserve">Корпуса расположены в двухэтажных типовых зданиях, которые введены в эксплуатацию в 1964 году. </w:t>
      </w:r>
    </w:p>
    <w:p w:rsidR="00F1644D" w:rsidRPr="00946537" w:rsidRDefault="00F1644D" w:rsidP="00DD5EBD">
      <w:pPr>
        <w:ind w:firstLine="709"/>
        <w:jc w:val="both"/>
      </w:pPr>
      <w:r w:rsidRPr="00946537">
        <w:lastRenderedPageBreak/>
        <w:t xml:space="preserve">Продолжительность рабочей недели в учреждении составляет 5 дней, режим работы: </w:t>
      </w:r>
    </w:p>
    <w:p w:rsidR="00F1644D" w:rsidRPr="00946537" w:rsidRDefault="00F1644D" w:rsidP="00DD5EBD">
      <w:pPr>
        <w:jc w:val="both"/>
      </w:pPr>
      <w:r w:rsidRPr="00946537">
        <w:t xml:space="preserve">с 07.00 до 19.00 часов. </w:t>
      </w:r>
    </w:p>
    <w:p w:rsidR="000C0D1F" w:rsidRPr="00946537" w:rsidRDefault="000C0D1F" w:rsidP="00DD5EBD">
      <w:pPr>
        <w:ind w:firstLine="567"/>
        <w:jc w:val="both"/>
        <w:rPr>
          <w:rStyle w:val="ad"/>
        </w:rPr>
      </w:pPr>
      <w:r w:rsidRPr="00946537">
        <w:t xml:space="preserve">Официальный сайт МБДОУ «Детский сад №37»: </w:t>
      </w:r>
      <w:hyperlink r:id="rId8" w:history="1">
        <w:r w:rsidRPr="00946537">
          <w:rPr>
            <w:rStyle w:val="ad"/>
          </w:rPr>
          <w:t>http://ds37.seversk.ru/</w:t>
        </w:r>
      </w:hyperlink>
    </w:p>
    <w:p w:rsidR="00661CF7" w:rsidRPr="00727C5D" w:rsidRDefault="000C0D1F" w:rsidP="00661CF7">
      <w:pPr>
        <w:ind w:firstLine="567"/>
        <w:jc w:val="both"/>
        <w:rPr>
          <w:rStyle w:val="ad"/>
        </w:rPr>
      </w:pPr>
      <w:r w:rsidRPr="00946537">
        <w:rPr>
          <w:lang w:val="en-US"/>
        </w:rPr>
        <w:t>E</w:t>
      </w:r>
      <w:r w:rsidRPr="00946537">
        <w:t>-</w:t>
      </w:r>
      <w:r w:rsidRPr="00946537">
        <w:rPr>
          <w:lang w:val="en-US"/>
        </w:rPr>
        <w:t>mail</w:t>
      </w:r>
      <w:r w:rsidRPr="00946537">
        <w:t xml:space="preserve"> МБДОУ «Детский сад №37»: </w:t>
      </w:r>
      <w:hyperlink r:id="rId9" w:history="1">
        <w:r w:rsidRPr="00946537">
          <w:rPr>
            <w:rStyle w:val="ad"/>
            <w:lang w:val="en-US"/>
          </w:rPr>
          <w:t>landysh</w:t>
        </w:r>
        <w:r w:rsidRPr="00946537">
          <w:rPr>
            <w:rStyle w:val="ad"/>
          </w:rPr>
          <w:t>@</w:t>
        </w:r>
        <w:r w:rsidRPr="00946537">
          <w:rPr>
            <w:rStyle w:val="ad"/>
            <w:lang w:val="en-US"/>
          </w:rPr>
          <w:t>tomsk</w:t>
        </w:r>
        <w:r w:rsidRPr="00946537">
          <w:rPr>
            <w:rStyle w:val="ad"/>
          </w:rPr>
          <w:t>-7.</w:t>
        </w:r>
        <w:proofErr w:type="spellStart"/>
        <w:r w:rsidRPr="00946537">
          <w:rPr>
            <w:rStyle w:val="ad"/>
            <w:lang w:val="en-US"/>
          </w:rPr>
          <w:t>ru</w:t>
        </w:r>
        <w:proofErr w:type="spellEnd"/>
      </w:hyperlink>
    </w:p>
    <w:p w:rsidR="003F7369" w:rsidRPr="00811F75" w:rsidRDefault="00C44F43" w:rsidP="00C44F43">
      <w:pPr>
        <w:widowControl w:val="0"/>
        <w:autoSpaceDE w:val="0"/>
        <w:autoSpaceDN w:val="0"/>
        <w:adjustRightInd w:val="0"/>
        <w:ind w:firstLine="567"/>
        <w:rPr>
          <w:rFonts w:cs="Calibri"/>
          <w:b/>
          <w:bCs/>
          <w:color w:val="FF0000"/>
        </w:rPr>
      </w:pPr>
      <w:hyperlink r:id="rId10" w:history="1">
        <w:r w:rsidRPr="00D86ADC">
          <w:rPr>
            <w:rStyle w:val="ad"/>
          </w:rPr>
          <w:t>https://clck.ru/</w:t>
        </w:r>
        <w:r w:rsidRPr="00D86ADC">
          <w:rPr>
            <w:rStyle w:val="ad"/>
          </w:rPr>
          <w:t>F</w:t>
        </w:r>
        <w:r w:rsidRPr="00D86ADC">
          <w:rPr>
            <w:rStyle w:val="ad"/>
          </w:rPr>
          <w:t>XD8z</w:t>
        </w:r>
      </w:hyperlink>
      <w:r>
        <w:rPr>
          <w:rStyle w:val="ad"/>
          <w:color w:val="FF0000"/>
          <w:u w:val="none"/>
        </w:rPr>
        <w:t xml:space="preserve"> </w:t>
      </w:r>
    </w:p>
    <w:p w:rsidR="00E86533" w:rsidRDefault="007633AB" w:rsidP="00E8653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2. </w:t>
      </w:r>
      <w:r w:rsidR="00E86533">
        <w:rPr>
          <w:rFonts w:cs="Calibri"/>
          <w:b/>
          <w:bCs/>
        </w:rPr>
        <w:t xml:space="preserve">Показатели </w:t>
      </w:r>
    </w:p>
    <w:p w:rsidR="00E86533" w:rsidRDefault="00E86533" w:rsidP="00E8653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деятельности МБДОУ «Детский сад № 37» в 2018 году, </w:t>
      </w:r>
    </w:p>
    <w:p w:rsidR="00E86533" w:rsidRDefault="00E86533" w:rsidP="00E8653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подлежащие </w:t>
      </w:r>
      <w:proofErr w:type="spellStart"/>
      <w:r>
        <w:rPr>
          <w:rFonts w:cs="Calibri"/>
          <w:b/>
          <w:bCs/>
        </w:rPr>
        <w:t>самообследованию</w:t>
      </w:r>
      <w:proofErr w:type="spellEnd"/>
    </w:p>
    <w:p w:rsidR="00702F9C" w:rsidRDefault="00702F9C" w:rsidP="00E8653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702F9C" w:rsidRPr="007633AB" w:rsidRDefault="007633AB" w:rsidP="007633AB">
      <w:pPr>
        <w:tabs>
          <w:tab w:val="left" w:pos="284"/>
        </w:tabs>
        <w:rPr>
          <w:b/>
        </w:rPr>
      </w:pPr>
      <w:r>
        <w:rPr>
          <w:b/>
        </w:rPr>
        <w:t xml:space="preserve">2.1. </w:t>
      </w:r>
      <w:r w:rsidR="00702F9C" w:rsidRPr="007633AB">
        <w:rPr>
          <w:b/>
        </w:rPr>
        <w:t>Система управления организации</w:t>
      </w:r>
    </w:p>
    <w:p w:rsidR="004E2D28" w:rsidRPr="003C4BC5" w:rsidRDefault="004E2D28" w:rsidP="004E2D28">
      <w:pPr>
        <w:spacing w:line="270" w:lineRule="atLeast"/>
        <w:ind w:firstLine="708"/>
        <w:jc w:val="both"/>
        <w:textAlignment w:val="baseline"/>
        <w:rPr>
          <w:rFonts w:eastAsia="Calibri"/>
          <w:iCs/>
          <w:lang w:eastAsia="en-US"/>
        </w:rPr>
      </w:pPr>
      <w:r w:rsidRPr="003C4BC5">
        <w:rPr>
          <w:rFonts w:eastAsia="Calibri"/>
          <w:iCs/>
          <w:lang w:eastAsia="en-US"/>
        </w:rPr>
        <w:t xml:space="preserve">Управление образовательной организацией осуществляется в соответствии с Законом Российской Федерации </w:t>
      </w:r>
      <w:r w:rsidRPr="003C4BC5">
        <w:t>«Об образовании в Российской Федерации» от 29.12.2012 г. № 273</w:t>
      </w:r>
      <w:r w:rsidRPr="003C4BC5">
        <w:rPr>
          <w:rFonts w:eastAsia="Calibri"/>
          <w:iCs/>
          <w:lang w:eastAsia="en-US"/>
        </w:rPr>
        <w:t>, иными законодательными актами Российской Федерации,  Уставом.</w:t>
      </w:r>
    </w:p>
    <w:p w:rsidR="004E2D28" w:rsidRPr="004E2D28" w:rsidRDefault="004E2D28" w:rsidP="004E2D28">
      <w:pPr>
        <w:ind w:firstLine="567"/>
        <w:jc w:val="both"/>
        <w:rPr>
          <w:color w:val="0000FF"/>
          <w:u w:val="single"/>
        </w:rPr>
      </w:pPr>
      <w:r w:rsidRPr="00594CD9">
        <w:rPr>
          <w:color w:val="000000"/>
        </w:rPr>
        <w:t xml:space="preserve">Детское дошкольное учреждение имеет свой сайт </w:t>
      </w:r>
      <w:hyperlink r:id="rId11" w:history="1">
        <w:r w:rsidRPr="00946537">
          <w:rPr>
            <w:rStyle w:val="ad"/>
          </w:rPr>
          <w:t>http://ds37.seversk.ru/</w:t>
        </w:r>
      </w:hyperlink>
      <w:r>
        <w:rPr>
          <w:rStyle w:val="ad"/>
          <w:u w:val="none"/>
        </w:rPr>
        <w:t xml:space="preserve">, </w:t>
      </w:r>
      <w:r w:rsidRPr="004E2D28">
        <w:rPr>
          <w:rStyle w:val="ad"/>
          <w:color w:val="auto"/>
          <w:u w:val="none"/>
        </w:rPr>
        <w:t xml:space="preserve">на </w:t>
      </w:r>
      <w:r w:rsidRPr="00594CD9">
        <w:rPr>
          <w:color w:val="000000"/>
        </w:rPr>
        <w:t xml:space="preserve">котором можно познакомиться с деятельностью ДОУ и опытом работы педагогов. Родители могут высказать свои пожелания, замечания, рекомендации. Адрес электронной почты: </w:t>
      </w:r>
      <w:hyperlink r:id="rId12" w:history="1">
        <w:r w:rsidRPr="004E2D28">
          <w:rPr>
            <w:rStyle w:val="ad"/>
          </w:rPr>
          <w:t>landysh@tomsk-7.ru</w:t>
        </w:r>
      </w:hyperlink>
      <w:r w:rsidRPr="004E2D28">
        <w:rPr>
          <w:rStyle w:val="ad"/>
        </w:rPr>
        <w:t>.</w:t>
      </w:r>
      <w:r w:rsidRPr="00594CD9">
        <w:rPr>
          <w:color w:val="000000"/>
        </w:rPr>
        <w:t xml:space="preserve"> </w:t>
      </w:r>
    </w:p>
    <w:p w:rsidR="00702F9C" w:rsidRDefault="00702F9C" w:rsidP="00702F9C">
      <w:pPr>
        <w:spacing w:line="270" w:lineRule="atLeast"/>
        <w:ind w:firstLine="708"/>
        <w:jc w:val="both"/>
        <w:textAlignment w:val="baseline"/>
        <w:rPr>
          <w:rFonts w:eastAsia="Calibri"/>
          <w:iCs/>
          <w:lang w:eastAsia="en-US"/>
        </w:rPr>
      </w:pPr>
      <w:r w:rsidRPr="003C4BC5">
        <w:rPr>
          <w:rFonts w:eastAsia="Calibri"/>
          <w:iCs/>
          <w:lang w:eastAsia="en-US"/>
        </w:rPr>
        <w:t>Формами самоуправления, обеспечивающими государственно-общественный характер управления, являются: о</w:t>
      </w:r>
      <w:r w:rsidR="009E3B03" w:rsidRPr="003C4BC5">
        <w:rPr>
          <w:rFonts w:eastAsia="Calibri"/>
          <w:iCs/>
          <w:lang w:eastAsia="en-US"/>
        </w:rPr>
        <w:t xml:space="preserve">бщее собрание работников,  Педагогический Совет, </w:t>
      </w:r>
      <w:r w:rsidRPr="003C4BC5">
        <w:rPr>
          <w:rFonts w:eastAsia="Calibri"/>
          <w:iCs/>
          <w:lang w:eastAsia="en-US"/>
        </w:rPr>
        <w:t xml:space="preserve">Родительский </w:t>
      </w:r>
      <w:r w:rsidR="009E3B03" w:rsidRPr="003C4BC5">
        <w:rPr>
          <w:rFonts w:eastAsia="Calibri"/>
          <w:iCs/>
          <w:lang w:eastAsia="en-US"/>
        </w:rPr>
        <w:t>комитет</w:t>
      </w:r>
      <w:r w:rsidRPr="003C4BC5">
        <w:rPr>
          <w:rFonts w:eastAsia="Calibri"/>
          <w:iCs/>
          <w:lang w:eastAsia="en-US"/>
        </w:rPr>
        <w:t xml:space="preserve"> М</w:t>
      </w:r>
      <w:r w:rsidR="009E3B03" w:rsidRPr="003C4BC5">
        <w:rPr>
          <w:rFonts w:eastAsia="Calibri"/>
          <w:iCs/>
          <w:lang w:eastAsia="en-US"/>
        </w:rPr>
        <w:t>БДО</w:t>
      </w:r>
      <w:r w:rsidRPr="003C4BC5">
        <w:rPr>
          <w:rFonts w:eastAsia="Calibri"/>
          <w:iCs/>
          <w:lang w:eastAsia="en-US"/>
        </w:rPr>
        <w:t>У</w:t>
      </w:r>
      <w:r w:rsidR="009E3B03" w:rsidRPr="003C4BC5">
        <w:rPr>
          <w:rFonts w:eastAsia="Calibri"/>
          <w:iCs/>
          <w:lang w:eastAsia="en-US"/>
        </w:rPr>
        <w:t xml:space="preserve"> «Детский сад № 37»</w:t>
      </w:r>
      <w:r w:rsidRPr="003C4BC5">
        <w:rPr>
          <w:rFonts w:eastAsia="Calibri"/>
          <w:iCs/>
          <w:lang w:eastAsia="en-US"/>
        </w:rPr>
        <w:t xml:space="preserve">. </w:t>
      </w:r>
    </w:p>
    <w:p w:rsidR="00955691" w:rsidRPr="00955691" w:rsidRDefault="00955691" w:rsidP="00955691">
      <w:pPr>
        <w:ind w:firstLine="709"/>
        <w:jc w:val="both"/>
        <w:rPr>
          <w:color w:val="000000"/>
        </w:rPr>
      </w:pPr>
      <w:r w:rsidRPr="00594CD9">
        <w:rPr>
          <w:color w:val="000000"/>
        </w:rPr>
        <w:t xml:space="preserve">Педагогический совет связан с образовательным процессом, повышением квалификации педагогических работников, изучением и распространением педагогического опыта, создания творческих групп для разработки и внедрения инноваций. Общее собрание трудового коллектива рассматривает и решает разные вопросы, связанные с функционированием учреждения, отнесенные к его компетенции. Родительский комитет содействует объединению усилий семьи и Учреждения в деле </w:t>
      </w:r>
      <w:r>
        <w:rPr>
          <w:color w:val="000000"/>
        </w:rPr>
        <w:t>воспитания и образования детей.</w:t>
      </w:r>
    </w:p>
    <w:p w:rsidR="001C2847" w:rsidRDefault="004E2D28" w:rsidP="00955691">
      <w:pPr>
        <w:spacing w:line="270" w:lineRule="atLeast"/>
        <w:ind w:firstLine="708"/>
        <w:jc w:val="both"/>
        <w:textAlignment w:val="baseline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Система </w:t>
      </w:r>
      <w:r w:rsidR="00702F9C" w:rsidRPr="003C4BC5">
        <w:rPr>
          <w:rFonts w:eastAsia="Calibri"/>
          <w:iCs/>
          <w:lang w:eastAsia="en-US"/>
        </w:rPr>
        <w:t>управления М</w:t>
      </w:r>
      <w:r w:rsidR="00496866">
        <w:rPr>
          <w:rFonts w:eastAsia="Calibri"/>
          <w:iCs/>
          <w:lang w:eastAsia="en-US"/>
        </w:rPr>
        <w:t>БДО</w:t>
      </w:r>
      <w:r w:rsidR="00702F9C" w:rsidRPr="003C4BC5">
        <w:rPr>
          <w:rFonts w:eastAsia="Calibri"/>
          <w:iCs/>
          <w:lang w:eastAsia="en-US"/>
        </w:rPr>
        <w:t xml:space="preserve">У отвечает современным требованиям, так как включает административные и общественные органы. Основу модели составляют </w:t>
      </w:r>
      <w:r w:rsidR="009E3B03" w:rsidRPr="003C4BC5">
        <w:rPr>
          <w:rFonts w:eastAsia="Calibri"/>
          <w:iCs/>
          <w:lang w:eastAsia="en-US"/>
        </w:rPr>
        <w:t>три</w:t>
      </w:r>
      <w:r w:rsidR="00702F9C" w:rsidRPr="003C4BC5">
        <w:rPr>
          <w:rFonts w:eastAsia="Calibri"/>
          <w:iCs/>
          <w:lang w:eastAsia="en-US"/>
        </w:rPr>
        <w:t xml:space="preserve"> взаимосвязанных уровня всех участ</w:t>
      </w:r>
      <w:r w:rsidR="009E3B03" w:rsidRPr="003C4BC5">
        <w:rPr>
          <w:rFonts w:eastAsia="Calibri"/>
          <w:iCs/>
          <w:lang w:eastAsia="en-US"/>
        </w:rPr>
        <w:t xml:space="preserve">ников педагогического процесса. </w:t>
      </w:r>
      <w:r w:rsidR="00702F9C" w:rsidRPr="003C4BC5">
        <w:rPr>
          <w:rFonts w:eastAsia="Calibri"/>
          <w:iCs/>
          <w:lang w:eastAsia="en-US"/>
        </w:rPr>
        <w:t>Такая модель представляет демократически централизованную систему с особым характером связей между субъектами (органами) уп</w:t>
      </w:r>
      <w:r w:rsidR="009E3B03" w:rsidRPr="003C4BC5">
        <w:rPr>
          <w:rFonts w:eastAsia="Calibri"/>
          <w:iCs/>
          <w:lang w:eastAsia="en-US"/>
        </w:rPr>
        <w:t>равления. О</w:t>
      </w:r>
      <w:r w:rsidR="00702F9C" w:rsidRPr="003C4BC5">
        <w:rPr>
          <w:rFonts w:eastAsia="Calibri"/>
          <w:iCs/>
          <w:lang w:eastAsia="en-US"/>
        </w:rPr>
        <w:t>пределяет баланс задач всех органов упр</w:t>
      </w:r>
      <w:r w:rsidR="009E3B03" w:rsidRPr="003C4BC5">
        <w:rPr>
          <w:rFonts w:eastAsia="Calibri"/>
          <w:iCs/>
          <w:lang w:eastAsia="en-US"/>
        </w:rPr>
        <w:t xml:space="preserve">авления, структурирует цели, </w:t>
      </w:r>
      <w:r w:rsidR="00702F9C" w:rsidRPr="003C4BC5">
        <w:rPr>
          <w:rFonts w:eastAsia="Calibri"/>
          <w:iCs/>
          <w:lang w:eastAsia="en-US"/>
        </w:rPr>
        <w:t>задач</w:t>
      </w:r>
      <w:r w:rsidR="009E3B03" w:rsidRPr="003C4BC5">
        <w:rPr>
          <w:rFonts w:eastAsia="Calibri"/>
          <w:iCs/>
          <w:lang w:eastAsia="en-US"/>
        </w:rPr>
        <w:t xml:space="preserve">и, </w:t>
      </w:r>
      <w:r w:rsidR="00702F9C" w:rsidRPr="003C4BC5">
        <w:rPr>
          <w:rFonts w:eastAsia="Calibri"/>
          <w:iCs/>
          <w:lang w:eastAsia="en-US"/>
        </w:rPr>
        <w:t>управленче</w:t>
      </w:r>
      <w:r w:rsidR="009E3B03" w:rsidRPr="003C4BC5">
        <w:rPr>
          <w:rFonts w:eastAsia="Calibri"/>
          <w:iCs/>
          <w:lang w:eastAsia="en-US"/>
        </w:rPr>
        <w:t>ских звеньев, оптимизирует полномочия и ответственность</w:t>
      </w:r>
      <w:r w:rsidR="00955691">
        <w:rPr>
          <w:rFonts w:eastAsia="Calibri"/>
          <w:iCs/>
          <w:lang w:eastAsia="en-US"/>
        </w:rPr>
        <w:t xml:space="preserve"> органов управления</w:t>
      </w:r>
    </w:p>
    <w:p w:rsidR="006924B0" w:rsidRPr="006924B0" w:rsidRDefault="006924B0" w:rsidP="006924B0">
      <w:pPr>
        <w:jc w:val="both"/>
      </w:pPr>
      <w:r>
        <w:rPr>
          <w:b/>
        </w:rPr>
        <w:t xml:space="preserve">Таблица 1 </w:t>
      </w:r>
      <w:r>
        <w:rPr>
          <w:b/>
          <w:color w:val="000000"/>
        </w:rPr>
        <w:t xml:space="preserve">- </w:t>
      </w:r>
      <w:r w:rsidRPr="00CF01F0">
        <w:rPr>
          <w:color w:val="000000"/>
        </w:rPr>
        <w:t>Управление службами МБДОУ</w:t>
      </w:r>
    </w:p>
    <w:p w:rsidR="006924B0" w:rsidRPr="00594CD9" w:rsidRDefault="006924B0" w:rsidP="006924B0">
      <w:pPr>
        <w:ind w:firstLine="709"/>
        <w:rPr>
          <w:b/>
          <w:color w:val="000000"/>
        </w:rPr>
      </w:pPr>
    </w:p>
    <w:p w:rsidR="006924B0" w:rsidRPr="00594CD9" w:rsidRDefault="006924B0" w:rsidP="006924B0">
      <w:pPr>
        <w:ind w:firstLine="36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F8C04" wp14:editId="756B6FF5">
                <wp:simplePos x="0" y="0"/>
                <wp:positionH relativeFrom="column">
                  <wp:posOffset>3983184</wp:posOffset>
                </wp:positionH>
                <wp:positionV relativeFrom="paragraph">
                  <wp:posOffset>20936</wp:posOffset>
                </wp:positionV>
                <wp:extent cx="1857375" cy="1364776"/>
                <wp:effectExtent l="19050" t="19050" r="47625" b="450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83B" w:rsidRPr="00C13133" w:rsidRDefault="00AF583B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Административно-хозяйственный совет: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ам.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зав.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ХЧ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ам.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зав. по ВМР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ач.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хоз</w:t>
                            </w:r>
                            <w:proofErr w:type="gramEnd"/>
                            <w:r w:rsidRPr="00C1313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нженер по ОТ  и ТБ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нженер-энергетик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пециалист по кадрам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313.65pt;margin-top:1.65pt;width:146.25pt;height:10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" strokecolor="#4f81bd" strokeweight="5pt">
                <v:stroke linestyle="thickThin"/>
                <v:shadow color="#868686"/>
                <v:textbox>
                  <w:txbxContent>
                    <w:p w:rsidR="0061337F" w:rsidRPr="00C13133" w:rsidRDefault="0061337F" w:rsidP="006924B0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Административно-хозяйственный совет: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13133">
                        <w:rPr>
                          <w:sz w:val="20"/>
                          <w:szCs w:val="20"/>
                        </w:rPr>
                        <w:t>ам.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зав.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C13133">
                        <w:rPr>
                          <w:sz w:val="20"/>
                          <w:szCs w:val="20"/>
                        </w:rPr>
                        <w:t>ХЧ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13133">
                        <w:rPr>
                          <w:sz w:val="20"/>
                          <w:szCs w:val="20"/>
                        </w:rPr>
                        <w:t>ам.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зав. по ВМР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C13133">
                        <w:rPr>
                          <w:sz w:val="20"/>
                          <w:szCs w:val="20"/>
                        </w:rPr>
                        <w:t>ач.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13133">
                        <w:rPr>
                          <w:sz w:val="20"/>
                          <w:szCs w:val="20"/>
                        </w:rPr>
                        <w:t>хоз</w:t>
                      </w:r>
                      <w:proofErr w:type="gramEnd"/>
                      <w:r w:rsidRPr="00C13133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отдела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C13133">
                        <w:rPr>
                          <w:sz w:val="20"/>
                          <w:szCs w:val="20"/>
                        </w:rPr>
                        <w:t>нженер по ОТ  и ТБ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proofErr w:type="gramEnd"/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C13133">
                        <w:rPr>
                          <w:sz w:val="20"/>
                          <w:szCs w:val="20"/>
                        </w:rPr>
                        <w:t>нженер-энергетик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C13133">
                        <w:rPr>
                          <w:sz w:val="20"/>
                          <w:szCs w:val="20"/>
                        </w:rPr>
                        <w:t>пециалист по кадрам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C4DEC" wp14:editId="480655D0">
                <wp:simplePos x="0" y="0"/>
                <wp:positionH relativeFrom="column">
                  <wp:posOffset>32385</wp:posOffset>
                </wp:positionH>
                <wp:positionV relativeFrom="paragraph">
                  <wp:posOffset>20320</wp:posOffset>
                </wp:positionV>
                <wp:extent cx="1555115" cy="615315"/>
                <wp:effectExtent l="19050" t="19050" r="45085" b="323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83B" w:rsidRPr="00C13133" w:rsidRDefault="00AF583B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Профсоюзный комитет: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5"/>
                              </w:tabs>
                              <w:ind w:left="285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</w:rPr>
                              <w:t>Председатель ПК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720"/>
                                <w:tab w:val="num" w:pos="285"/>
                              </w:tabs>
                              <w:ind w:left="285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</w:rPr>
                              <w:t>Члены 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.55pt;margin-top:1.6pt;width:122.45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" strokecolor="#4f81bd" strokeweight="5pt">
                <v:stroke linestyle="thickThin"/>
                <v:shadow color="#868686"/>
                <v:textbox>
                  <w:txbxContent>
                    <w:p w:rsidR="0061337F" w:rsidRPr="00C13133" w:rsidRDefault="0061337F" w:rsidP="006924B0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Профсоюзный комитет: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5"/>
                        </w:tabs>
                        <w:ind w:left="285" w:hanging="228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</w:rPr>
                        <w:t>Председатель ПК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1"/>
                        </w:numPr>
                        <w:tabs>
                          <w:tab w:val="clear" w:pos="720"/>
                          <w:tab w:val="num" w:pos="285"/>
                        </w:tabs>
                        <w:ind w:left="285" w:hanging="228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</w:rPr>
                        <w:t>Члены ПК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F6AE6" wp14:editId="40F4EEF8">
                <wp:simplePos x="0" y="0"/>
                <wp:positionH relativeFrom="column">
                  <wp:posOffset>1804670</wp:posOffset>
                </wp:positionH>
                <wp:positionV relativeFrom="paragraph">
                  <wp:posOffset>21590</wp:posOffset>
                </wp:positionV>
                <wp:extent cx="1951355" cy="367030"/>
                <wp:effectExtent l="19050" t="19050" r="29845" b="330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83B" w:rsidRPr="00C13133" w:rsidRDefault="00AF583B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аведующий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42.1pt;margin-top:1.7pt;width:153.6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" strokecolor="#4f81bd" strokeweight="5pt">
                <v:stroke linestyle="thickThin"/>
                <v:shadow color="#868686"/>
                <v:textbox>
                  <w:txbxContent>
                    <w:p w:rsidR="0061337F" w:rsidRPr="00C13133" w:rsidRDefault="0061337F" w:rsidP="006924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sz w:val="20"/>
                          <w:szCs w:val="20"/>
                        </w:rPr>
                        <w:t xml:space="preserve">аведующий </w:t>
                      </w:r>
                      <w:r w:rsidRPr="00C13133">
                        <w:rPr>
                          <w:sz w:val="20"/>
                          <w:szCs w:val="20"/>
                        </w:rP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</w:p>
    <w:p w:rsidR="006924B0" w:rsidRPr="00594CD9" w:rsidRDefault="006924B0" w:rsidP="006924B0">
      <w:pPr>
        <w:ind w:firstLine="36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4AA63" wp14:editId="3E895A80">
                <wp:simplePos x="0" y="0"/>
                <wp:positionH relativeFrom="column">
                  <wp:posOffset>1586865</wp:posOffset>
                </wp:positionH>
                <wp:positionV relativeFrom="paragraph">
                  <wp:posOffset>57150</wp:posOffset>
                </wp:positionV>
                <wp:extent cx="259080" cy="0"/>
                <wp:effectExtent l="38100" t="76200" r="0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4.5pt" to="145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FF85C" wp14:editId="2F27ACF3">
                <wp:simplePos x="0" y="0"/>
                <wp:positionH relativeFrom="column">
                  <wp:posOffset>3728720</wp:posOffset>
                </wp:positionH>
                <wp:positionV relativeFrom="paragraph">
                  <wp:posOffset>76835</wp:posOffset>
                </wp:positionV>
                <wp:extent cx="260985" cy="0"/>
                <wp:effectExtent l="0" t="76200" r="24765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pt,6.05pt" to="314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924B0" w:rsidRPr="00594CD9" w:rsidRDefault="006924B0" w:rsidP="006924B0">
      <w:pPr>
        <w:ind w:firstLine="36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3849F" wp14:editId="06F394A4">
                <wp:simplePos x="0" y="0"/>
                <wp:positionH relativeFrom="column">
                  <wp:posOffset>2836402</wp:posOffset>
                </wp:positionH>
                <wp:positionV relativeFrom="paragraph">
                  <wp:posOffset>72864</wp:posOffset>
                </wp:positionV>
                <wp:extent cx="0" cy="928048"/>
                <wp:effectExtent l="76200" t="0" r="76200" b="628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0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5.75pt" to="223.3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D7284" wp14:editId="59AF245E">
                <wp:simplePos x="0" y="0"/>
                <wp:positionH relativeFrom="column">
                  <wp:posOffset>1570990</wp:posOffset>
                </wp:positionH>
                <wp:positionV relativeFrom="paragraph">
                  <wp:posOffset>72390</wp:posOffset>
                </wp:positionV>
                <wp:extent cx="716280" cy="511175"/>
                <wp:effectExtent l="38100" t="0" r="26670" b="603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pt,5.7pt" to="180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9WbAIAAIgEAAAOAAAAZHJzL2Uyb0RvYy54bWysVMFuEzEQvSPxD5bv6WZDkqa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31213" wp14:editId="09A93A46">
                <wp:simplePos x="0" y="0"/>
                <wp:positionH relativeFrom="column">
                  <wp:posOffset>1588003</wp:posOffset>
                </wp:positionH>
                <wp:positionV relativeFrom="paragraph">
                  <wp:posOffset>73025</wp:posOffset>
                </wp:positionV>
                <wp:extent cx="1071244" cy="1306167"/>
                <wp:effectExtent l="38100" t="0" r="34290" b="660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1244" cy="13061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5.75pt" to="209.4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D3AF7" wp14:editId="2E3BDDAA">
                <wp:simplePos x="0" y="0"/>
                <wp:positionH relativeFrom="column">
                  <wp:posOffset>3246205</wp:posOffset>
                </wp:positionH>
                <wp:positionV relativeFrom="paragraph">
                  <wp:posOffset>73025</wp:posOffset>
                </wp:positionV>
                <wp:extent cx="736979" cy="1310185"/>
                <wp:effectExtent l="0" t="0" r="63500" b="615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79" cy="13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5.75pt" to="313.6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LdZwIAAIE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6924B0" w:rsidRPr="00594CD9" w:rsidRDefault="006924B0" w:rsidP="006924B0">
      <w:pPr>
        <w:ind w:firstLine="360"/>
        <w:jc w:val="both"/>
        <w:rPr>
          <w:color w:val="000000"/>
        </w:rPr>
      </w:pPr>
    </w:p>
    <w:p w:rsidR="006924B0" w:rsidRPr="00594CD9" w:rsidRDefault="006924B0" w:rsidP="006924B0">
      <w:pPr>
        <w:ind w:firstLine="36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46CF3" wp14:editId="6E74A31B">
                <wp:simplePos x="0" y="0"/>
                <wp:positionH relativeFrom="column">
                  <wp:posOffset>32385</wp:posOffset>
                </wp:positionH>
                <wp:positionV relativeFrom="paragraph">
                  <wp:posOffset>36195</wp:posOffset>
                </wp:positionV>
                <wp:extent cx="1513840" cy="418465"/>
                <wp:effectExtent l="19050" t="19050" r="29210" b="387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83B" w:rsidRPr="00C13133" w:rsidRDefault="00AF583B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Родительский комитет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.55pt;margin-top:2.85pt;width:119.2pt;height:3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" strokecolor="#4f81bd" strokeweight="5pt">
                <v:stroke linestyle="thickThin"/>
                <v:shadow color="#868686"/>
                <v:textbox>
                  <w:txbxContent>
                    <w:p w:rsidR="0061337F" w:rsidRPr="00C13133" w:rsidRDefault="0061337F" w:rsidP="006924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Родительский комитет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</w:p>
    <w:p w:rsidR="006924B0" w:rsidRPr="00594CD9" w:rsidRDefault="006924B0" w:rsidP="006924B0">
      <w:pPr>
        <w:ind w:firstLine="360"/>
        <w:jc w:val="both"/>
        <w:rPr>
          <w:color w:val="000000"/>
        </w:rPr>
      </w:pPr>
    </w:p>
    <w:p w:rsidR="006924B0" w:rsidRPr="00594CD9" w:rsidRDefault="006924B0" w:rsidP="006924B0">
      <w:pPr>
        <w:ind w:firstLine="360"/>
        <w:jc w:val="both"/>
        <w:rPr>
          <w:color w:val="000000"/>
        </w:rPr>
      </w:pPr>
    </w:p>
    <w:p w:rsidR="006924B0" w:rsidRPr="00594CD9" w:rsidRDefault="006924B0" w:rsidP="006924B0">
      <w:pPr>
        <w:ind w:hanging="70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D0DE5" wp14:editId="695AC801">
                <wp:simplePos x="0" y="0"/>
                <wp:positionH relativeFrom="column">
                  <wp:posOffset>1771015</wp:posOffset>
                </wp:positionH>
                <wp:positionV relativeFrom="paragraph">
                  <wp:posOffset>113665</wp:posOffset>
                </wp:positionV>
                <wp:extent cx="1918335" cy="1534795"/>
                <wp:effectExtent l="19050" t="19050" r="43815" b="463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83B" w:rsidRPr="00C13133" w:rsidRDefault="00AF583B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Совет педагогов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ам.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зав. по ВМР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едагоги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с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пециалисты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мед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13133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C13133">
                              <w:rPr>
                                <w:sz w:val="20"/>
                                <w:szCs w:val="20"/>
                              </w:rPr>
                              <w:t>аботники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редставитель родительского комитета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редставители других организаций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39.45pt;margin-top:8.95pt;width:151.05pt;height:1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" strokecolor="#4f81bd" strokeweight="5pt">
                <v:stroke linestyle="thickThin"/>
                <v:shadow color="#868686"/>
                <v:textbox>
                  <w:txbxContent>
                    <w:p w:rsidR="0061337F" w:rsidRPr="00C13133" w:rsidRDefault="0061337F" w:rsidP="006924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Совет педагогов</w:t>
                      </w:r>
                      <w:r w:rsidRPr="00C1313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4"/>
                        </w:numPr>
                        <w:tabs>
                          <w:tab w:val="clear" w:pos="720"/>
                          <w:tab w:val="num" w:pos="171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13133">
                        <w:rPr>
                          <w:sz w:val="20"/>
                          <w:szCs w:val="20"/>
                        </w:rPr>
                        <w:t>ам.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зав. по ВМР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4"/>
                        </w:numPr>
                        <w:tabs>
                          <w:tab w:val="clear" w:pos="720"/>
                          <w:tab w:val="num" w:pos="171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</w:t>
                      </w:r>
                      <w:r w:rsidRPr="00C13133">
                        <w:rPr>
                          <w:sz w:val="20"/>
                          <w:szCs w:val="20"/>
                        </w:rPr>
                        <w:t>едагоги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4"/>
                        </w:numPr>
                        <w:tabs>
                          <w:tab w:val="clear" w:pos="720"/>
                          <w:tab w:val="num" w:pos="171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с</w:t>
                      </w:r>
                      <w:r w:rsidRPr="00C13133">
                        <w:rPr>
                          <w:sz w:val="20"/>
                          <w:szCs w:val="20"/>
                        </w:rPr>
                        <w:t>пециалисты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4"/>
                        </w:numPr>
                        <w:tabs>
                          <w:tab w:val="clear" w:pos="720"/>
                          <w:tab w:val="num" w:pos="171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мед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13133"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C13133">
                        <w:rPr>
                          <w:sz w:val="20"/>
                          <w:szCs w:val="20"/>
                        </w:rPr>
                        <w:t>аботники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4"/>
                        </w:numPr>
                        <w:tabs>
                          <w:tab w:val="clear" w:pos="720"/>
                          <w:tab w:val="num" w:pos="171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</w:t>
                      </w:r>
                      <w:r w:rsidRPr="00C13133">
                        <w:rPr>
                          <w:sz w:val="20"/>
                          <w:szCs w:val="20"/>
                        </w:rPr>
                        <w:t>редставитель родительского комитета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4"/>
                        </w:numPr>
                        <w:tabs>
                          <w:tab w:val="clear" w:pos="720"/>
                          <w:tab w:val="num" w:pos="171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</w:t>
                      </w:r>
                      <w:r w:rsidRPr="00C13133">
                        <w:rPr>
                          <w:sz w:val="20"/>
                          <w:szCs w:val="20"/>
                        </w:rPr>
                        <w:t>редставители других организаций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D9337" wp14:editId="07858006">
                <wp:simplePos x="0" y="0"/>
                <wp:positionH relativeFrom="column">
                  <wp:posOffset>-10160</wp:posOffset>
                </wp:positionH>
                <wp:positionV relativeFrom="paragraph">
                  <wp:posOffset>117475</wp:posOffset>
                </wp:positionV>
                <wp:extent cx="1580515" cy="1534795"/>
                <wp:effectExtent l="19050" t="19050" r="38735" b="463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83B" w:rsidRPr="00C13133" w:rsidRDefault="00AF583B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Психолого-медико-педагогический консилиум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рач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ед</w:t>
                            </w:r>
                            <w:proofErr w:type="gramStart"/>
                            <w:r w:rsidRPr="00C1313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13133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C13133">
                              <w:rPr>
                                <w:sz w:val="20"/>
                                <w:szCs w:val="20"/>
                              </w:rPr>
                              <w:t>естра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едагог-психолог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читель-логопед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уз</w:t>
                            </w:r>
                            <w:proofErr w:type="gramStart"/>
                            <w:r w:rsidRPr="00C1313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уководители,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нструктор по ФК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.8pt;margin-top:9.25pt;width:124.45pt;height:1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" strokecolor="#4f81bd" strokeweight="5pt">
                <v:stroke linestyle="thickThin"/>
                <v:shadow color="#868686"/>
                <v:textbox>
                  <w:txbxContent>
                    <w:p w:rsidR="0061337F" w:rsidRPr="00C13133" w:rsidRDefault="0061337F" w:rsidP="006924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Психолого-медико-педагогический консилиум</w:t>
                      </w:r>
                      <w:r w:rsidRPr="00C1313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C13133">
                        <w:rPr>
                          <w:sz w:val="20"/>
                          <w:szCs w:val="20"/>
                        </w:rPr>
                        <w:t>рач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C13133">
                        <w:rPr>
                          <w:sz w:val="20"/>
                          <w:szCs w:val="20"/>
                        </w:rPr>
                        <w:t>ед</w:t>
                      </w:r>
                      <w:proofErr w:type="gramStart"/>
                      <w:r w:rsidRPr="00C1313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13133">
                        <w:rPr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C13133">
                        <w:rPr>
                          <w:sz w:val="20"/>
                          <w:szCs w:val="20"/>
                        </w:rPr>
                        <w:t>естра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C13133">
                        <w:rPr>
                          <w:sz w:val="20"/>
                          <w:szCs w:val="20"/>
                        </w:rPr>
                        <w:t>едагог-психолог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Pr="00C13133">
                        <w:rPr>
                          <w:sz w:val="20"/>
                          <w:szCs w:val="20"/>
                        </w:rPr>
                        <w:t>читель-логопед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C13133">
                        <w:rPr>
                          <w:sz w:val="20"/>
                          <w:szCs w:val="20"/>
                        </w:rPr>
                        <w:t>уз</w:t>
                      </w:r>
                      <w:proofErr w:type="gramStart"/>
                      <w:r w:rsidRPr="00C1313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уководители,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3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C13133">
                        <w:rPr>
                          <w:sz w:val="20"/>
                          <w:szCs w:val="20"/>
                        </w:rPr>
                        <w:t>нструктор по ФК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924B0" w:rsidRPr="00594CD9" w:rsidRDefault="006924B0" w:rsidP="006924B0">
      <w:pPr>
        <w:ind w:firstLine="36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989C0" wp14:editId="1F1670CE">
                <wp:simplePos x="0" y="0"/>
                <wp:positionH relativeFrom="column">
                  <wp:posOffset>3990008</wp:posOffset>
                </wp:positionH>
                <wp:positionV relativeFrom="paragraph">
                  <wp:posOffset>161053</wp:posOffset>
                </wp:positionV>
                <wp:extent cx="1852172" cy="1316431"/>
                <wp:effectExtent l="19050" t="19050" r="34290" b="361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172" cy="131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83B" w:rsidRPr="00C13133" w:rsidRDefault="00AF583B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Творческая группа: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5"/>
                              </w:numPr>
                              <w:tabs>
                                <w:tab w:val="clear" w:pos="720"/>
                                <w:tab w:val="num" w:pos="0"/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ворческая группа по инновационным проектам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F583B" w:rsidRPr="00C13133" w:rsidRDefault="00AF583B" w:rsidP="006924B0">
                            <w:pPr>
                              <w:numPr>
                                <w:ilvl w:val="0"/>
                                <w:numId w:val="45"/>
                              </w:numPr>
                              <w:tabs>
                                <w:tab w:val="clear" w:pos="720"/>
                                <w:tab w:val="num" w:pos="0"/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ременные творческие группы (в соответствии с годовым планом)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314.15pt;margin-top:12.7pt;width:145.85pt;height:10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" strokecolor="#4f81bd" strokeweight="5pt">
                <v:stroke linestyle="thickThin"/>
                <v:shadow color="#868686"/>
                <v:textbox>
                  <w:txbxContent>
                    <w:p w:rsidR="0061337F" w:rsidRPr="00C13133" w:rsidRDefault="0061337F" w:rsidP="006924B0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Творческая группа: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5"/>
                        </w:numPr>
                        <w:tabs>
                          <w:tab w:val="clear" w:pos="720"/>
                          <w:tab w:val="num" w:pos="0"/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 w:rsidRPr="00C13133">
                        <w:rPr>
                          <w:sz w:val="20"/>
                          <w:szCs w:val="20"/>
                        </w:rPr>
                        <w:t>ворческая группа по инновационным проектам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1337F" w:rsidRPr="00C13133" w:rsidRDefault="0061337F" w:rsidP="006924B0">
                      <w:pPr>
                        <w:numPr>
                          <w:ilvl w:val="0"/>
                          <w:numId w:val="45"/>
                        </w:numPr>
                        <w:tabs>
                          <w:tab w:val="clear" w:pos="720"/>
                          <w:tab w:val="num" w:pos="0"/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C13133">
                        <w:rPr>
                          <w:sz w:val="20"/>
                          <w:szCs w:val="20"/>
                        </w:rPr>
                        <w:t>ременные творческие группы (в соответствии с годовым планом)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924B0" w:rsidRPr="00594CD9" w:rsidRDefault="006924B0" w:rsidP="006924B0">
      <w:pPr>
        <w:ind w:firstLine="360"/>
        <w:jc w:val="both"/>
        <w:rPr>
          <w:color w:val="000000"/>
        </w:rPr>
      </w:pPr>
    </w:p>
    <w:p w:rsidR="006924B0" w:rsidRPr="00594CD9" w:rsidRDefault="006924B0" w:rsidP="006924B0">
      <w:pPr>
        <w:ind w:firstLine="360"/>
        <w:jc w:val="both"/>
        <w:rPr>
          <w:color w:val="000000"/>
        </w:rPr>
      </w:pPr>
    </w:p>
    <w:p w:rsidR="006924B0" w:rsidRPr="00594CD9" w:rsidRDefault="006924B0" w:rsidP="006924B0">
      <w:pPr>
        <w:ind w:firstLine="360"/>
        <w:jc w:val="both"/>
        <w:rPr>
          <w:color w:val="000000"/>
        </w:rPr>
      </w:pPr>
    </w:p>
    <w:p w:rsidR="0061337F" w:rsidRDefault="0061337F" w:rsidP="0061337F">
      <w:pPr>
        <w:jc w:val="both"/>
        <w:rPr>
          <w:color w:val="000000"/>
        </w:rPr>
      </w:pPr>
    </w:p>
    <w:p w:rsidR="00746F99" w:rsidRPr="00955691" w:rsidRDefault="000D7284" w:rsidP="00955691">
      <w:pPr>
        <w:jc w:val="both"/>
        <w:rPr>
          <w:color w:val="000000"/>
        </w:rPr>
      </w:pPr>
      <w:r>
        <w:rPr>
          <w:b/>
        </w:rPr>
        <w:t xml:space="preserve">Вывод: </w:t>
      </w:r>
      <w:r w:rsidR="0061337F" w:rsidRPr="00594CD9">
        <w:rPr>
          <w:color w:val="000000"/>
        </w:rPr>
        <w:t xml:space="preserve">Таким образом, модель управленческой системы дошкольного учреждения обеспечивает принципы коллегиального управления, гласности, открытости, демократии </w:t>
      </w:r>
      <w:r w:rsidR="0061337F" w:rsidRPr="00594CD9">
        <w:rPr>
          <w:color w:val="000000"/>
        </w:rPr>
        <w:lastRenderedPageBreak/>
        <w:t>и соблюдения социальных гарантий участни</w:t>
      </w:r>
      <w:r w:rsidR="00955691">
        <w:rPr>
          <w:color w:val="000000"/>
        </w:rPr>
        <w:t xml:space="preserve">ков образовательного процесса. Позволяет сочетать </w:t>
      </w:r>
      <w:r w:rsidR="00746F99" w:rsidRPr="000D7284">
        <w:t>традиционны</w:t>
      </w:r>
      <w:r w:rsidR="00955691">
        <w:t>е и современные тенденции</w:t>
      </w:r>
      <w:r w:rsidR="00746F99" w:rsidRPr="000D7284">
        <w:t xml:space="preserve">: программирование деятельности ДОУ в режиме развития, обеспечение инновационного процесса в ДОУ, комплексное сопровождение развития участников </w:t>
      </w:r>
      <w:r w:rsidR="00955691">
        <w:t xml:space="preserve">инновационной деятельности, что </w:t>
      </w:r>
      <w:r w:rsidR="00746F99" w:rsidRPr="000D7284">
        <w:t xml:space="preserve">эффективно </w:t>
      </w:r>
      <w:r w:rsidR="00955691">
        <w:t xml:space="preserve">отражается на </w:t>
      </w:r>
      <w:r w:rsidR="00746F99" w:rsidRPr="000D7284">
        <w:t>органи</w:t>
      </w:r>
      <w:r w:rsidR="00955691">
        <w:t>зации образовательного пространства</w:t>
      </w:r>
      <w:r w:rsidR="00746F99" w:rsidRPr="000D7284">
        <w:t xml:space="preserve"> </w:t>
      </w:r>
      <w:r w:rsidR="00746F99">
        <w:t xml:space="preserve">в </w:t>
      </w:r>
      <w:r w:rsidR="00746F99" w:rsidRPr="000D7284">
        <w:t>ДОУ</w:t>
      </w:r>
      <w:r w:rsidR="00746F99">
        <w:t>.</w:t>
      </w:r>
      <w:r w:rsidR="00746F99" w:rsidRPr="00746F99">
        <w:t xml:space="preserve"> </w:t>
      </w:r>
      <w:r w:rsidR="00D81A9B">
        <w:t>М</w:t>
      </w:r>
      <w:r w:rsidR="00D81A9B" w:rsidRPr="00594CD9">
        <w:rPr>
          <w:color w:val="000000"/>
        </w:rPr>
        <w:t xml:space="preserve">одель управленческой системы </w:t>
      </w:r>
      <w:r w:rsidR="00CF01F0">
        <w:rPr>
          <w:color w:val="000000"/>
        </w:rPr>
        <w:t>п</w:t>
      </w:r>
      <w:r w:rsidR="00746F99">
        <w:t xml:space="preserve">озволяет </w:t>
      </w:r>
      <w:r w:rsidR="00431088">
        <w:t>использовать</w:t>
      </w:r>
      <w:r w:rsidR="00746F99" w:rsidRPr="000D7284">
        <w:t xml:space="preserve"> эффективные формы контроля, различные виды мониторинга (управленческий, методический, педагогический, психолого-педагогический, контроль состояния здоровья детей, маркетинговые исследования, социологические исследования семей).</w:t>
      </w:r>
      <w:r w:rsidR="00D81A9B">
        <w:t xml:space="preserve"> </w:t>
      </w:r>
    </w:p>
    <w:p w:rsidR="00702F9C" w:rsidRDefault="00746F99" w:rsidP="00E17658">
      <w:pPr>
        <w:contextualSpacing/>
        <w:jc w:val="both"/>
      </w:pPr>
      <w:r w:rsidRPr="00746F99">
        <w:rPr>
          <w:rFonts w:eastAsia="Calibri"/>
          <w:b/>
          <w:iCs/>
          <w:lang w:eastAsia="en-US"/>
        </w:rPr>
        <w:t xml:space="preserve">Предложения: </w:t>
      </w:r>
      <w:r w:rsidR="00431088">
        <w:rPr>
          <w:rFonts w:eastAsia="Calibri"/>
          <w:iCs/>
          <w:lang w:eastAsia="en-US"/>
        </w:rPr>
        <w:t>Активнее использовать современные информационно-коммуникативные</w:t>
      </w:r>
      <w:r w:rsidR="00431088" w:rsidRPr="00431088">
        <w:rPr>
          <w:rFonts w:eastAsia="Calibri"/>
          <w:iCs/>
          <w:lang w:eastAsia="en-US"/>
        </w:rPr>
        <w:t xml:space="preserve"> ресурсы</w:t>
      </w:r>
      <w:r w:rsidR="00431088">
        <w:rPr>
          <w:rFonts w:eastAsia="Calibri"/>
          <w:b/>
          <w:iCs/>
          <w:lang w:eastAsia="en-US"/>
        </w:rPr>
        <w:t xml:space="preserve"> </w:t>
      </w:r>
      <w:r w:rsidR="00431088" w:rsidRPr="00431088">
        <w:rPr>
          <w:rFonts w:eastAsia="Calibri"/>
          <w:iCs/>
          <w:lang w:eastAsia="en-US"/>
        </w:rPr>
        <w:t>для</w:t>
      </w:r>
      <w:r w:rsidR="00431088">
        <w:rPr>
          <w:rFonts w:eastAsia="Calibri"/>
          <w:b/>
          <w:iCs/>
          <w:lang w:eastAsia="en-US"/>
        </w:rPr>
        <w:t xml:space="preserve"> </w:t>
      </w:r>
      <w:r w:rsidR="00431088">
        <w:t xml:space="preserve">информации </w:t>
      </w:r>
      <w:r w:rsidR="00E17658">
        <w:t>всех участников воспитательно-образователь</w:t>
      </w:r>
      <w:r w:rsidR="00470CD4">
        <w:t>ного процесса (педагог-ребенок-</w:t>
      </w:r>
      <w:r w:rsidR="00E17658">
        <w:t>родитель) о состоянии</w:t>
      </w:r>
      <w:r w:rsidRPr="000D7284">
        <w:t xml:space="preserve"> образователь</w:t>
      </w:r>
      <w:r>
        <w:t>но-</w:t>
      </w:r>
      <w:r w:rsidRPr="000D7284">
        <w:t>воспитательно</w:t>
      </w:r>
      <w:r>
        <w:t>го процесса</w:t>
      </w:r>
      <w:r w:rsidRPr="000D7284">
        <w:t xml:space="preserve"> </w:t>
      </w:r>
      <w:r w:rsidR="00431088">
        <w:t xml:space="preserve">в ДОУ </w:t>
      </w:r>
      <w:r w:rsidR="00E17658">
        <w:t>и предоставления</w:t>
      </w:r>
      <w:r w:rsidR="001E6406">
        <w:t xml:space="preserve">  </w:t>
      </w:r>
      <w:r w:rsidR="00E17658">
        <w:t>возможности</w:t>
      </w:r>
      <w:r>
        <w:t xml:space="preserve"> </w:t>
      </w:r>
      <w:r w:rsidRPr="000D7284">
        <w:t xml:space="preserve">своевременно вносить коррективы в </w:t>
      </w:r>
      <w:r>
        <w:t xml:space="preserve">образовательный </w:t>
      </w:r>
      <w:r w:rsidR="00E17658">
        <w:t>процесс.</w:t>
      </w:r>
      <w:r w:rsidRPr="000D7284">
        <w:t xml:space="preserve"> </w:t>
      </w:r>
    </w:p>
    <w:p w:rsidR="00702F9C" w:rsidRPr="009B06D6" w:rsidRDefault="00470CD4" w:rsidP="009B06D6">
      <w:pPr>
        <w:contextualSpacing/>
        <w:rPr>
          <w:b/>
        </w:rPr>
      </w:pPr>
      <w:r>
        <w:rPr>
          <w:b/>
        </w:rPr>
        <w:t xml:space="preserve">2.2. </w:t>
      </w:r>
      <w:r w:rsidRPr="009B06D6">
        <w:rPr>
          <w:b/>
        </w:rPr>
        <w:t>Оценка организации взаимодействия семьи и ДОО</w:t>
      </w:r>
    </w:p>
    <w:p w:rsidR="00470CD4" w:rsidRPr="009B06D6" w:rsidRDefault="00470CD4" w:rsidP="00797705">
      <w:pPr>
        <w:pStyle w:val="af2"/>
        <w:spacing w:before="0" w:beforeAutospacing="0" w:after="0" w:afterAutospacing="0"/>
        <w:ind w:firstLine="708"/>
        <w:jc w:val="both"/>
      </w:pPr>
      <w:r w:rsidRPr="009B06D6">
        <w:t xml:space="preserve">Сотрудничество с родителями (законными представителями) воспитанников и активное вовлечение их в деятельность </w:t>
      </w:r>
      <w:r w:rsidR="009C6741">
        <w:t xml:space="preserve">образовательной организации </w:t>
      </w:r>
      <w:r w:rsidRPr="009B06D6">
        <w:t xml:space="preserve">является основной задачей педагогического коллектива. </w:t>
      </w:r>
      <w:r w:rsidR="009B06D6" w:rsidRPr="009B06D6">
        <w:t>Образовательный стандарт ДО ориентирует педагогов дошкольных учреждений быть помощниками семьям в воспитании, развитии и обр</w:t>
      </w:r>
      <w:r w:rsidR="009C6741">
        <w:t xml:space="preserve">азовании детей. Это побуждает </w:t>
      </w:r>
      <w:r w:rsidR="009B06D6" w:rsidRPr="009B06D6">
        <w:t>искать новые формы взаимодействия с современными детьми и их родителями.</w:t>
      </w:r>
      <w:r w:rsidR="00797705" w:rsidRPr="00797705">
        <w:t xml:space="preserve"> Основная цель всех форм и видов взаимодействия </w:t>
      </w:r>
      <w:r w:rsidR="009C6741">
        <w:t xml:space="preserve">МБДОУ «Детский сад № 37» </w:t>
      </w:r>
      <w:r w:rsidR="00797705" w:rsidRPr="00797705">
        <w:t xml:space="preserve">с семьями воспитанников направлена на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На расширение сферы участия  родителей в жизни образовательной организации. </w:t>
      </w:r>
    </w:p>
    <w:p w:rsidR="00470CD4" w:rsidRPr="009B06D6" w:rsidRDefault="00470CD4" w:rsidP="009B06D6">
      <w:pPr>
        <w:ind w:firstLine="709"/>
        <w:jc w:val="both"/>
      </w:pPr>
      <w:r w:rsidRPr="009B06D6">
        <w:t xml:space="preserve">Одной из </w:t>
      </w:r>
      <w:r w:rsidR="00CD45F0">
        <w:t xml:space="preserve">многолетних </w:t>
      </w:r>
      <w:r w:rsidRPr="009B06D6">
        <w:t xml:space="preserve">традиций в </w:t>
      </w:r>
      <w:proofErr w:type="gramStart"/>
      <w:r w:rsidRPr="009B06D6">
        <w:t>нашем</w:t>
      </w:r>
      <w:proofErr w:type="gramEnd"/>
      <w:r w:rsidRPr="009B06D6">
        <w:t xml:space="preserve"> ДОУ является проведение ежегодных общих родительских собраний</w:t>
      </w:r>
      <w:r w:rsidR="003E7ED4" w:rsidRPr="009B06D6">
        <w:t xml:space="preserve">, </w:t>
      </w:r>
      <w:r w:rsidRPr="009B06D6">
        <w:t>позволяющих задействовать всех участников образовательного процесса в цепочке «педагог – ребенок – родитель».</w:t>
      </w:r>
    </w:p>
    <w:p w:rsidR="003E7ED4" w:rsidRPr="00797705" w:rsidRDefault="009B06D6" w:rsidP="00980C85">
      <w:pPr>
        <w:tabs>
          <w:tab w:val="left" w:pos="0"/>
        </w:tabs>
        <w:ind w:firstLine="709"/>
        <w:jc w:val="both"/>
      </w:pPr>
      <w:r>
        <w:t xml:space="preserve">В </w:t>
      </w:r>
      <w:r w:rsidR="00CD45F0">
        <w:t>ноябре 2018 года, педагогический коллектив</w:t>
      </w:r>
      <w:r w:rsidR="00980C85">
        <w:t>,</w:t>
      </w:r>
      <w:r w:rsidR="00CD45F0">
        <w:t xml:space="preserve"> реализуя годовую </w:t>
      </w:r>
      <w:r w:rsidRPr="009B06D6">
        <w:t>задач</w:t>
      </w:r>
      <w:r w:rsidR="00CD45F0">
        <w:t>у ДОУ</w:t>
      </w:r>
      <w:r w:rsidRPr="009B06D6">
        <w:t>: «Проектная деятельность как эффективная форма взаимодействия с семьей, направленной на формирование родительских компетенций в вопросах воспитания ребенка и укрепления</w:t>
      </w:r>
      <w:r w:rsidR="00980C85">
        <w:t xml:space="preserve"> детско-родительских отношений» организовал и </w:t>
      </w:r>
      <w:r w:rsidR="003E7ED4" w:rsidRPr="009B06D6">
        <w:t>пров</w:t>
      </w:r>
      <w:r w:rsidR="00980C85">
        <w:t xml:space="preserve">ел общее родительское собрание </w:t>
      </w:r>
      <w:r w:rsidR="003E7ED4" w:rsidRPr="009B06D6">
        <w:t xml:space="preserve">в форме </w:t>
      </w:r>
      <w:proofErr w:type="spellStart"/>
      <w:r w:rsidR="003E7ED4" w:rsidRPr="009B06D6">
        <w:t>экокешинга</w:t>
      </w:r>
      <w:proofErr w:type="spellEnd"/>
      <w:r w:rsidR="003E7ED4" w:rsidRPr="009B06D6">
        <w:t xml:space="preserve"> «Земля - наш общий дом!»</w:t>
      </w:r>
      <w:r w:rsidR="00980C85">
        <w:t>. Ц</w:t>
      </w:r>
      <w:r w:rsidR="003E7ED4" w:rsidRPr="009B06D6">
        <w:t>ель</w:t>
      </w:r>
      <w:r w:rsidR="00980C85">
        <w:t xml:space="preserve"> мероприятия заключалась в экологическом просвещении</w:t>
      </w:r>
      <w:r w:rsidR="003E7ED4" w:rsidRPr="009B06D6">
        <w:t xml:space="preserve"> родителей</w:t>
      </w:r>
      <w:r w:rsidR="003E7ED4" w:rsidRPr="003E7ED4">
        <w:t xml:space="preserve"> и воспитанников художественными средствами </w:t>
      </w:r>
      <w:r w:rsidR="00980C85">
        <w:t>и средствами медиа, формировании</w:t>
      </w:r>
      <w:r w:rsidR="003E7ED4" w:rsidRPr="003E7ED4">
        <w:t xml:space="preserve"> активной жизненной позиции, в вопросах окружающей среды и </w:t>
      </w:r>
      <w:r w:rsidR="003E7ED4" w:rsidRPr="00797705">
        <w:t xml:space="preserve">нравственного отношения к миру природы. </w:t>
      </w:r>
    </w:p>
    <w:p w:rsidR="00100E18" w:rsidRDefault="001F2B5D" w:rsidP="00100E18">
      <w:pPr>
        <w:ind w:firstLine="540"/>
        <w:jc w:val="both"/>
      </w:pPr>
      <w:r w:rsidRPr="001F2B5D">
        <w:t>В МБДОУ «Детс</w:t>
      </w:r>
      <w:r>
        <w:t xml:space="preserve">кий сад № 37» </w:t>
      </w:r>
      <w:r w:rsidRPr="001F2B5D">
        <w:t xml:space="preserve">успешно реализуется городская программа «Школа </w:t>
      </w:r>
      <w:proofErr w:type="gramStart"/>
      <w:r w:rsidRPr="001F2B5D">
        <w:t>ответственного</w:t>
      </w:r>
      <w:proofErr w:type="gramEnd"/>
      <w:r w:rsidRPr="001F2B5D">
        <w:t xml:space="preserve"> </w:t>
      </w:r>
      <w:r w:rsidR="00100E18">
        <w:t>родительства». Р</w:t>
      </w:r>
      <w:r w:rsidR="00100E18" w:rsidRPr="00935814">
        <w:t xml:space="preserve">одители наших воспитанников активно посещают семинары – тренинги, которые проводит педагог – психолог ДОУ. В процессе дискуссий, </w:t>
      </w:r>
      <w:proofErr w:type="spellStart"/>
      <w:r w:rsidR="00100E18" w:rsidRPr="00935814">
        <w:t>тренинговых</w:t>
      </w:r>
      <w:proofErr w:type="spellEnd"/>
      <w:r w:rsidR="00100E18" w:rsidRPr="00935814">
        <w:t xml:space="preserve"> игр, </w:t>
      </w:r>
      <w:proofErr w:type="spellStart"/>
      <w:r w:rsidR="00100E18" w:rsidRPr="00935814">
        <w:t>психогимнастики</w:t>
      </w:r>
      <w:proofErr w:type="spellEnd"/>
      <w:r w:rsidR="00100E18" w:rsidRPr="00935814">
        <w:t>, рефлексии родители обсуждают  волнующие темы воспитания: как правильно проявлять любовь, как поощрять, как наказывать, как запрещать, как учить сопереживать и. д. Причем не психолог навязывает свое мнение участникам, а сами родители делятся друг с другом своим</w:t>
      </w:r>
      <w:r w:rsidR="00100E18">
        <w:t xml:space="preserve"> позитивным опытом воспитания. </w:t>
      </w:r>
      <w:r>
        <w:t>Педагог-психолог ДОУ, на семинарах-тренингах решает задачи по формированию</w:t>
      </w:r>
      <w:r w:rsidRPr="001F2B5D">
        <w:t xml:space="preserve"> у родителей воспитанников новых форм </w:t>
      </w:r>
      <w:proofErr w:type="spellStart"/>
      <w:r w:rsidRPr="001F2B5D">
        <w:t>детско</w:t>
      </w:r>
      <w:proofErr w:type="spellEnd"/>
      <w:r w:rsidRPr="001F2B5D">
        <w:t xml:space="preserve"> - родительских отношений; изменения модели внутрисемейного взаимодействия; повышение родительской компетентности и уровня ответственности за процесс и результат семейного воспитания.</w:t>
      </w:r>
      <w:r w:rsidRPr="001F2B5D">
        <w:rPr>
          <w:sz w:val="28"/>
          <w:szCs w:val="28"/>
        </w:rPr>
        <w:t xml:space="preserve"> </w:t>
      </w:r>
      <w:r w:rsidRPr="001F2B5D">
        <w:t>По завершению курса родители</w:t>
      </w:r>
      <w:r w:rsidR="00100E18">
        <w:t xml:space="preserve"> оставляют положительные отзывы,</w:t>
      </w:r>
      <w:r w:rsidRPr="001F2B5D">
        <w:t xml:space="preserve"> отмечают позитивные изменения: «Теперь я больше общаюсь с ребенком», «Понимаю</w:t>
      </w:r>
      <w:r w:rsidRPr="001F2B5D">
        <w:rPr>
          <w:color w:val="111111"/>
        </w:rPr>
        <w:t xml:space="preserve"> причины его поведения», «Контролирую свои эмоции», «Знаю, к кому можно обратиться за помощью в нашем городе» и другое.</w:t>
      </w:r>
      <w:r w:rsidRPr="001F2B5D">
        <w:t xml:space="preserve"> </w:t>
      </w:r>
    </w:p>
    <w:p w:rsidR="00100E18" w:rsidRPr="004075DB" w:rsidRDefault="00100E18" w:rsidP="00100E18">
      <w:pPr>
        <w:ind w:firstLine="540"/>
        <w:jc w:val="both"/>
      </w:pPr>
      <w:r w:rsidRPr="00100E18">
        <w:lastRenderedPageBreak/>
        <w:t>Одновременно педагоги</w:t>
      </w:r>
      <w:r>
        <w:t>ческий коллектив</w:t>
      </w:r>
      <w:r w:rsidRPr="00100E18">
        <w:t xml:space="preserve"> активно внедряют современные формы работы с семьями воспитанников. В ноябре 2018 года </w:t>
      </w:r>
      <w:r>
        <w:t xml:space="preserve">в рамках месячника Всероссийской акции </w:t>
      </w:r>
      <w:r w:rsidRPr="00100E18">
        <w:t>«День правовой помощи детям»</w:t>
      </w:r>
      <w:r>
        <w:t xml:space="preserve"> администрацией </w:t>
      </w:r>
      <w:r w:rsidRPr="00100E18">
        <w:t xml:space="preserve">было организовано и проведено общее родительское собрание в форме деловой игры «Социальное метро. Семейный кодекс» с  использованием интерактивной технологии с элементами правового просвещения. Участниками игры были представители родительской общественности от всех групп, </w:t>
      </w:r>
      <w:r w:rsidRPr="004075DB">
        <w:t xml:space="preserve">администрация Учреждения и приглашенные гости - юрисконсульт </w:t>
      </w:r>
      <w:proofErr w:type="spellStart"/>
      <w:r w:rsidRPr="004075DB">
        <w:t>Госбюро</w:t>
      </w:r>
      <w:proofErr w:type="spellEnd"/>
      <w:r w:rsidRPr="004075DB">
        <w:t xml:space="preserve"> по Томской области.</w:t>
      </w:r>
    </w:p>
    <w:p w:rsidR="00100E18" w:rsidRPr="004075DB" w:rsidRDefault="00100E18" w:rsidP="00100E18">
      <w:pPr>
        <w:ind w:firstLine="708"/>
        <w:jc w:val="both"/>
      </w:pPr>
      <w:r w:rsidRPr="004075DB">
        <w:t xml:space="preserve">Как и во многих дошкольных образовательных учреждениях города с целью поддержки семьи, развития семейного творчества и формирования семейных ценностей как основы гражданственности в МБДОУ «Детский сад № 37» 8 ноября 2018 года проходили мероприятия </w:t>
      </w:r>
      <w:r w:rsidRPr="004075DB">
        <w:rPr>
          <w:lang w:val="en-US"/>
        </w:rPr>
        <w:t>I</w:t>
      </w:r>
      <w:r w:rsidRPr="004075DB">
        <w:t xml:space="preserve"> этапа </w:t>
      </w:r>
      <w:r w:rsidRPr="004075DB">
        <w:rPr>
          <w:lang w:val="en-US"/>
        </w:rPr>
        <w:t>IV</w:t>
      </w:r>
      <w:r w:rsidRPr="004075DB">
        <w:t xml:space="preserve"> муниципального фестиваля – конкурса семейного творчества «</w:t>
      </w:r>
      <w:proofErr w:type="spellStart"/>
      <w:r w:rsidRPr="004075DB">
        <w:t>Роднушечки</w:t>
      </w:r>
      <w:proofErr w:type="spellEnd"/>
      <w:r w:rsidRPr="004075DB">
        <w:t xml:space="preserve">» в номинации «Музыкальные таланты». Воспитанники со своими мамами и папами, бабушками и дедушками, представляли зрителям и жюри конкурсные номера, демонстрировали свои творческие способности  по вокалу,  по танцам, декламированною стихов, </w:t>
      </w:r>
      <w:proofErr w:type="spellStart"/>
      <w:r w:rsidRPr="004075DB">
        <w:t>музицированию</w:t>
      </w:r>
      <w:proofErr w:type="spellEnd"/>
      <w:r w:rsidRPr="004075DB">
        <w:t>.</w:t>
      </w:r>
    </w:p>
    <w:p w:rsidR="00100E18" w:rsidRDefault="00100E18" w:rsidP="004075DB">
      <w:pPr>
        <w:ind w:firstLine="708"/>
        <w:jc w:val="both"/>
      </w:pPr>
      <w:r w:rsidRPr="004075DB">
        <w:t xml:space="preserve">12 семей наших дошколят представили на суд жюри и зрителей свои умения и таланты.   Зрители бурными аплодисментами встречали каждую выступающую семью. Все  участники креативно представили свои номера - красочные костюмы помогали донести идею номера. Театральная атрибутика, </w:t>
      </w:r>
      <w:proofErr w:type="spellStart"/>
      <w:r w:rsidRPr="004075DB">
        <w:t>аквагрим</w:t>
      </w:r>
      <w:proofErr w:type="spellEnd"/>
      <w:r w:rsidRPr="004075DB">
        <w:t xml:space="preserve">, музыкальные инструменты в руках родителей сделали номера оригинальными, душевными, трогательными. И конечно, тематика всех выступлений не могла оставить равнодушными зрителей фестиваля, в них говорилось о любви к родным людям, добре, семейных ценностях! </w:t>
      </w:r>
    </w:p>
    <w:p w:rsidR="00797705" w:rsidRPr="00866C93" w:rsidRDefault="00100E18" w:rsidP="00100E18">
      <w:pPr>
        <w:jc w:val="both"/>
      </w:pPr>
      <w:r>
        <w:rPr>
          <w:b/>
        </w:rPr>
        <w:t xml:space="preserve">Вывод: </w:t>
      </w:r>
      <w:r w:rsidR="00797705" w:rsidRPr="00797705">
        <w:t>Благодаря применению активных методов взаимодействия с семьей родители получают возможность раскрыть свои внутренние потенциалы, приобрести недостающие з</w:t>
      </w:r>
      <w:r w:rsidR="004075DB">
        <w:t xml:space="preserve">нания в вопросах </w:t>
      </w:r>
      <w:r w:rsidR="00797705" w:rsidRPr="00797705">
        <w:t>воспитания при этом чувствуют себя комфортнее и безопаснее, т.к. получают обратную связь и эмоциональную поддержку. Использование активных методов помогает формировать навыки рефлексии, личного опыта и перспективные модели в</w:t>
      </w:r>
      <w:r w:rsidR="00CF01F0">
        <w:t>оспитания</w:t>
      </w:r>
      <w:r w:rsidR="00797705" w:rsidRPr="00797705">
        <w:t>.</w:t>
      </w:r>
      <w:r w:rsidR="004075DB" w:rsidRPr="004075DB">
        <w:t xml:space="preserve"> </w:t>
      </w:r>
      <w:r w:rsidR="004075DB" w:rsidRPr="00935814">
        <w:t xml:space="preserve">Осуществление и внедрение традиционных и инновационных подходов в профилактической, просветительской работе с родителями, соблюдение личностно – ориентированного </w:t>
      </w:r>
      <w:r w:rsidR="004075DB">
        <w:t>принципа дает хорошие результаты,</w:t>
      </w:r>
      <w:r w:rsidR="004075DB" w:rsidRPr="00935814">
        <w:t xml:space="preserve"> способствует реализации воспитательных и образовательных целей и задач ДОУ, повышению родительской компетентности, нравственного сознания в вопросах воспитания своих детей. </w:t>
      </w:r>
    </w:p>
    <w:p w:rsidR="00470CD4" w:rsidRDefault="004075DB" w:rsidP="004075DB">
      <w:pPr>
        <w:tabs>
          <w:tab w:val="num" w:pos="0"/>
        </w:tabs>
        <w:jc w:val="both"/>
      </w:pPr>
      <w:r>
        <w:rPr>
          <w:b/>
        </w:rPr>
        <w:t xml:space="preserve">Предложения: </w:t>
      </w:r>
      <w:r w:rsidRPr="004075DB">
        <w:t>П</w:t>
      </w:r>
      <w:r>
        <w:t>едагогическому коллективу п</w:t>
      </w:r>
      <w:r w:rsidRPr="004075DB">
        <w:t>родолжать использовать современные активные</w:t>
      </w:r>
      <w:r w:rsidR="00470CD4" w:rsidRPr="004075DB">
        <w:t xml:space="preserve"> форм</w:t>
      </w:r>
      <w:r>
        <w:t>ы</w:t>
      </w:r>
      <w:r w:rsidR="00470CD4" w:rsidRPr="004075DB">
        <w:t xml:space="preserve"> </w:t>
      </w:r>
      <w:r w:rsidRPr="004075DB">
        <w:t>взаимодействия</w:t>
      </w:r>
      <w:r>
        <w:t xml:space="preserve"> </w:t>
      </w:r>
      <w:r w:rsidRPr="004075DB">
        <w:t>в работе с родителями воспитанников</w:t>
      </w:r>
      <w:r>
        <w:t>. П</w:t>
      </w:r>
      <w:r w:rsidR="00470CD4" w:rsidRPr="00935814">
        <w:rPr>
          <w:color w:val="000000"/>
        </w:rPr>
        <w:t>овыш</w:t>
      </w:r>
      <w:r>
        <w:rPr>
          <w:color w:val="000000"/>
        </w:rPr>
        <w:t>ать педагогическую культуру</w:t>
      </w:r>
      <w:r w:rsidR="00470CD4" w:rsidRPr="00935814">
        <w:rPr>
          <w:color w:val="000000"/>
        </w:rPr>
        <w:t xml:space="preserve">, </w:t>
      </w:r>
      <w:r w:rsidRPr="00935814">
        <w:rPr>
          <w:color w:val="000000"/>
        </w:rPr>
        <w:t>навыки и позитивный оп</w:t>
      </w:r>
      <w:r>
        <w:rPr>
          <w:color w:val="000000"/>
        </w:rPr>
        <w:t xml:space="preserve">ыт в воспитании посредством </w:t>
      </w:r>
      <w:r w:rsidR="00470CD4" w:rsidRPr="00935814">
        <w:rPr>
          <w:color w:val="000000"/>
        </w:rPr>
        <w:t>вовлеч</w:t>
      </w:r>
      <w:r>
        <w:rPr>
          <w:color w:val="000000"/>
        </w:rPr>
        <w:t xml:space="preserve">ения родителей и детей </w:t>
      </w:r>
      <w:r w:rsidR="00470CD4" w:rsidRPr="00935814">
        <w:rPr>
          <w:color w:val="000000"/>
        </w:rPr>
        <w:t>в практическую деятельность, обсу</w:t>
      </w:r>
      <w:r>
        <w:rPr>
          <w:color w:val="000000"/>
        </w:rPr>
        <w:t xml:space="preserve">ждение </w:t>
      </w:r>
      <w:r w:rsidR="00470CD4" w:rsidRPr="00935814">
        <w:rPr>
          <w:color w:val="000000"/>
        </w:rPr>
        <w:t>поставленн</w:t>
      </w:r>
      <w:r>
        <w:rPr>
          <w:color w:val="000000"/>
        </w:rPr>
        <w:t xml:space="preserve">ых </w:t>
      </w:r>
      <w:r w:rsidR="00470CD4" w:rsidRPr="00935814">
        <w:rPr>
          <w:color w:val="000000"/>
        </w:rPr>
        <w:t xml:space="preserve">проблем. </w:t>
      </w:r>
    </w:p>
    <w:p w:rsidR="00470CD4" w:rsidRPr="00470CD4" w:rsidRDefault="00470CD4" w:rsidP="00470CD4">
      <w:pPr>
        <w:contextualSpacing/>
        <w:jc w:val="both"/>
      </w:pPr>
    </w:p>
    <w:p w:rsidR="002A3EF0" w:rsidRPr="00946537" w:rsidRDefault="00470CD4" w:rsidP="007633AB">
      <w:pPr>
        <w:contextualSpacing/>
        <w:rPr>
          <w:b/>
        </w:rPr>
      </w:pPr>
      <w:r>
        <w:rPr>
          <w:b/>
        </w:rPr>
        <w:t>2.3</w:t>
      </w:r>
      <w:r w:rsidR="007633AB">
        <w:rPr>
          <w:b/>
        </w:rPr>
        <w:t xml:space="preserve">. </w:t>
      </w:r>
      <w:r w:rsidR="002A3EF0" w:rsidRPr="00946537">
        <w:rPr>
          <w:b/>
        </w:rPr>
        <w:t>Оценка образовательной деятельности</w:t>
      </w:r>
    </w:p>
    <w:p w:rsidR="00F12B99" w:rsidRPr="00946537" w:rsidRDefault="00F2722F" w:rsidP="001B63B3">
      <w:pPr>
        <w:ind w:firstLine="708"/>
        <w:jc w:val="both"/>
      </w:pPr>
      <w:proofErr w:type="gramStart"/>
      <w:r w:rsidRPr="00946537">
        <w:rPr>
          <w:rFonts w:eastAsia="Calibri"/>
          <w:bCs/>
          <w:kern w:val="32"/>
        </w:rPr>
        <w:t xml:space="preserve">Содержание образовательного процесса в МБДОУ «Детский сад № 37» определяется </w:t>
      </w:r>
      <w:r w:rsidR="001B63B3" w:rsidRPr="00946537">
        <w:t xml:space="preserve">Образовательной программой, </w:t>
      </w:r>
      <w:r w:rsidR="00F12B99" w:rsidRPr="00946537">
        <w:t>разработанной на основе ФГОС ДО,</w:t>
      </w:r>
      <w:r w:rsidR="001B63B3" w:rsidRPr="00946537">
        <w:t xml:space="preserve"> </w:t>
      </w:r>
      <w:r w:rsidR="00F12B99" w:rsidRPr="00946537">
        <w:t xml:space="preserve">с учетом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="00F12B99" w:rsidRPr="00946537">
        <w:t>Вераксы</w:t>
      </w:r>
      <w:proofErr w:type="spellEnd"/>
      <w:r w:rsidR="00F12B99" w:rsidRPr="00946537">
        <w:t>, Т.С. Комаровой, М.А. Васильевой, предназначенной для использования в дошкольных образовательных организациях для формирования основных образовательных программ</w:t>
      </w:r>
      <w:r w:rsidR="00F4575C">
        <w:t xml:space="preserve"> на 2015 – 2020гг</w:t>
      </w:r>
      <w:r w:rsidR="00F12B99" w:rsidRPr="00946537">
        <w:t>.</w:t>
      </w:r>
      <w:proofErr w:type="gramEnd"/>
    </w:p>
    <w:p w:rsidR="00F2722F" w:rsidRPr="00946537" w:rsidRDefault="00F2722F" w:rsidP="00F2722F">
      <w:pPr>
        <w:ind w:firstLine="720"/>
        <w:jc w:val="both"/>
      </w:pPr>
      <w:r w:rsidRPr="00946537">
        <w:t>Содержание программы учитывает возрастные и индивидуальные особенности детей, воспитывающихся в образовательном учреждении</w:t>
      </w:r>
      <w:r w:rsidR="00E82CFF" w:rsidRPr="00946537">
        <w:t xml:space="preserve">, </w:t>
      </w:r>
      <w:r w:rsidRPr="00946537">
        <w:t xml:space="preserve">разработано с учетом индивидуальных особенностей детей с ограниченными возможностями здоровья, детей с инвалидностью.  </w:t>
      </w:r>
    </w:p>
    <w:p w:rsidR="002F3D06" w:rsidRPr="007633AB" w:rsidRDefault="002F3D06" w:rsidP="002F3D06">
      <w:pPr>
        <w:ind w:firstLine="720"/>
        <w:jc w:val="both"/>
      </w:pPr>
      <w:r w:rsidRPr="00175CA2">
        <w:lastRenderedPageBreak/>
        <w:t>Приоритет ООП ДО – воспитание свободного, уверенного в себе человека, с активной жизненной позицией, стремящегося творчески подходить к решению различных жизненных позиций, имеющего свое мнение и умеющего отстаивать его.</w:t>
      </w:r>
    </w:p>
    <w:p w:rsidR="00F2722F" w:rsidRPr="00FB0059" w:rsidRDefault="00F2722F" w:rsidP="00F272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«Детский сад № 37» созданы условия для предоставления образовательной услуги воспитанникам в возрасте от одного года  до восьми лет. </w:t>
      </w:r>
    </w:p>
    <w:p w:rsidR="00F2722F" w:rsidRPr="001C2847" w:rsidRDefault="001C2847" w:rsidP="00F2722F">
      <w:pPr>
        <w:ind w:firstLine="720"/>
        <w:jc w:val="both"/>
      </w:pPr>
      <w:r>
        <w:t xml:space="preserve">В 2018 году в учреждении функционировало </w:t>
      </w:r>
      <w:r w:rsidR="00E82CFF" w:rsidRPr="001C2847">
        <w:t>20 групп</w:t>
      </w:r>
      <w:r w:rsidR="00F2722F" w:rsidRPr="001C2847">
        <w:t>. И</w:t>
      </w:r>
      <w:r w:rsidR="000638C5" w:rsidRPr="001C2847">
        <w:t>з них 8</w:t>
      </w:r>
      <w:r w:rsidR="00F2722F" w:rsidRPr="001C2847">
        <w:t xml:space="preserve"> </w:t>
      </w:r>
      <w:r w:rsidR="00E82CFF" w:rsidRPr="001C2847">
        <w:t>групп раннего возраста, 12</w:t>
      </w:r>
      <w:r w:rsidR="00F2722F" w:rsidRPr="001C2847">
        <w:t xml:space="preserve"> групп дошкольного возраста.</w:t>
      </w:r>
    </w:p>
    <w:p w:rsidR="00F2722F" w:rsidRPr="00946537" w:rsidRDefault="00F2722F" w:rsidP="00F2722F">
      <w:pPr>
        <w:ind w:firstLine="720"/>
        <w:jc w:val="both"/>
      </w:pPr>
      <w:r w:rsidRPr="00946537">
        <w:t xml:space="preserve">При формировании возрастных групп учитываются потребности социального заказчика (родителей, или законных представителей), комплектация по количеству детей в группах производится в соответствии с нормативными документами и  СанПиН 2.4.90.45-13.  </w:t>
      </w:r>
    </w:p>
    <w:p w:rsidR="0073635A" w:rsidRPr="00946537" w:rsidRDefault="0073635A" w:rsidP="0073635A">
      <w:pPr>
        <w:ind w:firstLine="720"/>
        <w:jc w:val="both"/>
      </w:pPr>
      <w:r w:rsidRPr="00946537">
        <w:t xml:space="preserve">Особенностью реализации образовательной программы является углубленная </w:t>
      </w:r>
      <w:proofErr w:type="spellStart"/>
      <w:r w:rsidRPr="00946537">
        <w:t>психолого</w:t>
      </w:r>
      <w:proofErr w:type="spellEnd"/>
      <w:r w:rsidRPr="00946537">
        <w:t xml:space="preserve"> - педагогическая работа коллектива ДОУ по социально – коммуникативному развитию детей дошкольного возраста.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 </w:t>
      </w:r>
    </w:p>
    <w:p w:rsidR="0073635A" w:rsidRPr="00175CA2" w:rsidRDefault="0073635A" w:rsidP="008F4166">
      <w:pPr>
        <w:ind w:firstLine="720"/>
        <w:jc w:val="both"/>
      </w:pPr>
      <w:r w:rsidRPr="00946537">
        <w:t xml:space="preserve">Реализуя задачи по социально-коммуникативному развитию, педагоги в игровой форме помогают воспитанникам усвоить нормы и ценности, принятые в обществе, способствуют формированию умения правильно оценивать свои поступки и поступки сверстников. Содействуют социализации ребенка к окружающей действительности, развивают умение самостоятельно находить выход из сложившейся ситуации. Обеспечивают </w:t>
      </w:r>
      <w:r w:rsidRPr="00175CA2">
        <w:t xml:space="preserve">право детей на игру. </w:t>
      </w:r>
    </w:p>
    <w:p w:rsidR="00F2722F" w:rsidRPr="00175CA2" w:rsidRDefault="00F2722F" w:rsidP="00F2722F">
      <w:pPr>
        <w:ind w:firstLine="720"/>
        <w:jc w:val="both"/>
      </w:pPr>
      <w:r w:rsidRPr="00175CA2">
        <w:t xml:space="preserve">Для предоставления основной образовательной и </w:t>
      </w:r>
      <w:proofErr w:type="spellStart"/>
      <w:r w:rsidRPr="00175CA2">
        <w:t>коррекционно</w:t>
      </w:r>
      <w:proofErr w:type="spellEnd"/>
      <w:r w:rsidRPr="00175CA2">
        <w:t xml:space="preserve"> - развивающей услуги детям с ОВЗ и детям с инвалидностью в дошкольном учреждении создана соответствующая коррекционно-развивающая предметно-пространственная среда включающая: </w:t>
      </w:r>
    </w:p>
    <w:p w:rsidR="00F2722F" w:rsidRPr="00175CA2" w:rsidRDefault="00F2722F" w:rsidP="00F2722F">
      <w:pPr>
        <w:ind w:firstLine="720"/>
        <w:jc w:val="both"/>
      </w:pPr>
      <w:r w:rsidRPr="00175CA2">
        <w:t xml:space="preserve">- комплект методических пособий по работе с игровым набором «Дары </w:t>
      </w:r>
      <w:proofErr w:type="spellStart"/>
      <w:r w:rsidRPr="00175CA2">
        <w:t>Фрёбеля</w:t>
      </w:r>
      <w:proofErr w:type="spellEnd"/>
      <w:r w:rsidRPr="00175CA2">
        <w:t>» соответствующий ФГОС ДО по всем образовательным областям;</w:t>
      </w:r>
    </w:p>
    <w:p w:rsidR="00F2722F" w:rsidRPr="00175CA2" w:rsidRDefault="00F2722F" w:rsidP="00F2722F">
      <w:pPr>
        <w:ind w:firstLine="720"/>
        <w:jc w:val="both"/>
      </w:pPr>
      <w:r w:rsidRPr="00175CA2">
        <w:t xml:space="preserve">- центр песочной </w:t>
      </w:r>
      <w:proofErr w:type="gramStart"/>
      <w:r w:rsidRPr="00175CA2">
        <w:t>терапии</w:t>
      </w:r>
      <w:proofErr w:type="gramEnd"/>
      <w:r w:rsidRPr="00175CA2">
        <w:t xml:space="preserve"> содержащий столы для песочной анимации, комплекты кинетического и  живого песка.</w:t>
      </w:r>
    </w:p>
    <w:p w:rsidR="00F2722F" w:rsidRPr="00175CA2" w:rsidRDefault="00F2722F" w:rsidP="00F2722F">
      <w:pPr>
        <w:ind w:firstLine="720"/>
        <w:jc w:val="both"/>
      </w:pPr>
      <w:r w:rsidRPr="00175CA2">
        <w:t>Организована индивидуализация образовательного процесса по следующим направлениям:</w:t>
      </w:r>
    </w:p>
    <w:p w:rsidR="00F2722F" w:rsidRPr="00175CA2" w:rsidRDefault="00F2722F" w:rsidP="00F2722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CA2">
        <w:rPr>
          <w:rFonts w:ascii="Times New Roman" w:hAnsi="Times New Roman" w:cs="Times New Roman"/>
          <w:sz w:val="24"/>
          <w:szCs w:val="24"/>
        </w:rPr>
        <w:t>- речевые нарушения;</w:t>
      </w:r>
    </w:p>
    <w:p w:rsidR="00F2722F" w:rsidRPr="00175CA2" w:rsidRDefault="00F2722F" w:rsidP="00F2722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CA2">
        <w:rPr>
          <w:rFonts w:ascii="Times New Roman" w:hAnsi="Times New Roman" w:cs="Times New Roman"/>
          <w:sz w:val="24"/>
          <w:szCs w:val="24"/>
        </w:rPr>
        <w:t>- нарушения коммуникативной сферы;</w:t>
      </w:r>
    </w:p>
    <w:p w:rsidR="00F2722F" w:rsidRPr="00175CA2" w:rsidRDefault="00F2722F" w:rsidP="00F2722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CA2">
        <w:rPr>
          <w:rFonts w:ascii="Times New Roman" w:hAnsi="Times New Roman" w:cs="Times New Roman"/>
          <w:sz w:val="24"/>
          <w:szCs w:val="24"/>
        </w:rPr>
        <w:t>- нарушения эмоционально – волевой сферы;</w:t>
      </w:r>
    </w:p>
    <w:p w:rsidR="00F2722F" w:rsidRPr="00175CA2" w:rsidRDefault="00F2722F" w:rsidP="00F2722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CA2">
        <w:rPr>
          <w:rFonts w:ascii="Times New Roman" w:hAnsi="Times New Roman" w:cs="Times New Roman"/>
          <w:sz w:val="24"/>
          <w:szCs w:val="24"/>
        </w:rPr>
        <w:t>- нарушения познавательной сферы.</w:t>
      </w:r>
    </w:p>
    <w:p w:rsidR="00F2722F" w:rsidRPr="00175CA2" w:rsidRDefault="00F2722F" w:rsidP="00F2722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CA2">
        <w:rPr>
          <w:rFonts w:ascii="Times New Roman" w:hAnsi="Times New Roman" w:cs="Times New Roman"/>
          <w:sz w:val="24"/>
          <w:szCs w:val="24"/>
        </w:rPr>
        <w:t xml:space="preserve">Для детей с ОВЗ, детей с инвалидностью разработаны адаптированные образовательные программы в соответствии с рекомендациями территориальной ПМПК, индивидуальной программы реабилитации ребенка – инвалида выдаваемой ФГУ МСЭ. </w:t>
      </w:r>
    </w:p>
    <w:p w:rsidR="00F1644D" w:rsidRPr="00946537" w:rsidRDefault="00F1644D" w:rsidP="0091227A">
      <w:pPr>
        <w:autoSpaceDE w:val="0"/>
        <w:autoSpaceDN w:val="0"/>
        <w:adjustRightInd w:val="0"/>
        <w:ind w:firstLine="709"/>
        <w:jc w:val="both"/>
      </w:pPr>
      <w:r w:rsidRPr="001C2847">
        <w:t>Содержание коррекционной работы</w:t>
      </w:r>
      <w:r w:rsidRPr="00946537">
        <w:t xml:space="preserve"> в соответ</w:t>
      </w:r>
      <w:r w:rsidR="002F3D06">
        <w:t xml:space="preserve">ствии с </w:t>
      </w:r>
      <w:r w:rsidRPr="00946537">
        <w:t xml:space="preserve">ФГОС ДО </w:t>
      </w:r>
      <w:proofErr w:type="gramStart"/>
      <w:r w:rsidRPr="00946537">
        <w:t>направлена</w:t>
      </w:r>
      <w:proofErr w:type="gramEnd"/>
      <w:r w:rsidRPr="00946537">
        <w:t xml:space="preserve">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их социальную адаптацию и оказание помощи детям этой категории. Коррекционная работа учитывает особые образовательные потребности детей с ограниченными возможностями здоровья посредством индивидуализации и дифференциации воспитательно – образовательного процесса. Получение детьми с ограниченными возможностями здоровья и детьми с инвалидностью (далее — дети с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</w:t>
      </w:r>
      <w:r w:rsidR="0091227A">
        <w:t>ьной и социальной деятельности.</w:t>
      </w:r>
    </w:p>
    <w:p w:rsidR="00F1644D" w:rsidRPr="00946537" w:rsidRDefault="00F1644D" w:rsidP="00F1644D">
      <w:pPr>
        <w:ind w:firstLine="709"/>
        <w:jc w:val="both"/>
        <w:rPr>
          <w:u w:val="single"/>
        </w:rPr>
      </w:pPr>
      <w:r w:rsidRPr="00946537">
        <w:lastRenderedPageBreak/>
        <w:t xml:space="preserve">Формой сопровождения детей с ОВЗ МБДОУ «Детский сад № 37» является психолого-медико-педагогический консилиум, регламент работы которого разработан в Положении «О работе </w:t>
      </w:r>
      <w:proofErr w:type="spellStart"/>
      <w:r w:rsidRPr="00946537">
        <w:t>ПМПк</w:t>
      </w:r>
      <w:proofErr w:type="spellEnd"/>
      <w:r w:rsidRPr="00946537">
        <w:t xml:space="preserve"> в ДОУ», согласован на педагогическом совете</w:t>
      </w:r>
      <w:r w:rsidRPr="00946537">
        <w:rPr>
          <w:bCs/>
        </w:rPr>
        <w:t>.</w:t>
      </w:r>
    </w:p>
    <w:p w:rsidR="00F1644D" w:rsidRPr="00946537" w:rsidRDefault="00F1644D" w:rsidP="00F1644D">
      <w:pPr>
        <w:ind w:firstLine="709"/>
        <w:jc w:val="both"/>
      </w:pPr>
      <w:proofErr w:type="spellStart"/>
      <w:r w:rsidRPr="00946537">
        <w:t>ПМПк</w:t>
      </w:r>
      <w:proofErr w:type="spellEnd"/>
      <w:r w:rsidRPr="00946537">
        <w:t xml:space="preserve"> определяет структуру построения адаптированной образовательной программы (АОП), осуществляет </w:t>
      </w:r>
      <w:proofErr w:type="gramStart"/>
      <w:r w:rsidRPr="00946537">
        <w:t>контроль за</w:t>
      </w:r>
      <w:proofErr w:type="gramEnd"/>
      <w:r w:rsidRPr="00946537">
        <w:t xml:space="preserve"> реализацией АОП,  ведет динамическое наблюдение за развитием ребенка. Заседания </w:t>
      </w:r>
      <w:proofErr w:type="spellStart"/>
      <w:r w:rsidRPr="00946537">
        <w:t>ПМПк</w:t>
      </w:r>
      <w:proofErr w:type="spellEnd"/>
      <w:r w:rsidRPr="00946537">
        <w:t xml:space="preserve"> по уточнению АОП проводится 3 раза в год (сентябрь-октябрь, январь, май). В ДОУ функционирует два </w:t>
      </w:r>
      <w:proofErr w:type="spellStart"/>
      <w:r w:rsidRPr="00946537">
        <w:t>ПМПк</w:t>
      </w:r>
      <w:proofErr w:type="spellEnd"/>
      <w:r w:rsidRPr="00946537">
        <w:t xml:space="preserve">: раннего возраста, дошкольного возраста. </w:t>
      </w:r>
    </w:p>
    <w:p w:rsidR="00F1644D" w:rsidRPr="00946537" w:rsidRDefault="00F1644D" w:rsidP="00F1644D">
      <w:pPr>
        <w:ind w:firstLine="709"/>
        <w:jc w:val="both"/>
      </w:pPr>
      <w:r w:rsidRPr="00946537">
        <w:t xml:space="preserve">Адаптированная образовательная программа представляет собой единую систему, состоящую из нескольких взаимосвязанных разделов, каждый из которых имеет свою смысловую нагрузку. Эти разделы позволяют обеспечить психолого-педагогическую работу с ребенком с ограниченными возможностями здоровья по различным направлениям. </w:t>
      </w:r>
    </w:p>
    <w:p w:rsidR="00F1644D" w:rsidRPr="0091227A" w:rsidRDefault="00F1644D" w:rsidP="0091227A">
      <w:pPr>
        <w:ind w:firstLine="708"/>
        <w:jc w:val="both"/>
      </w:pPr>
      <w:r w:rsidRPr="00946537">
        <w:t xml:space="preserve">Одновременно </w:t>
      </w:r>
      <w:proofErr w:type="spellStart"/>
      <w:r w:rsidRPr="00946537">
        <w:t>ПМПк</w:t>
      </w:r>
      <w:proofErr w:type="spellEnd"/>
      <w:r w:rsidRPr="00946537">
        <w:t xml:space="preserve"> оказывает консультативную и методическую помощь родителям и педагогам по вопросам коррекции и реабилитации детей с ОВЗ. Направление коррекционной работы и график работы согласовывается с родителями (законными представителями) воспита</w:t>
      </w:r>
      <w:r w:rsidR="0091227A">
        <w:t>нников МБДОУ «Детский сад №37».</w:t>
      </w:r>
    </w:p>
    <w:p w:rsidR="00F1644D" w:rsidRPr="00946537" w:rsidRDefault="00F1644D" w:rsidP="00F1644D">
      <w:pPr>
        <w:ind w:firstLine="708"/>
        <w:jc w:val="both"/>
      </w:pPr>
      <w:r w:rsidRPr="00946537">
        <w:t xml:space="preserve">В практике ДОУ применяются различные способы взаимодействия с родителями: индивидуальные и групповые консультации, внеплановые </w:t>
      </w:r>
      <w:proofErr w:type="spellStart"/>
      <w:r w:rsidRPr="00946537">
        <w:t>ПМПк</w:t>
      </w:r>
      <w:proofErr w:type="spellEnd"/>
      <w:r w:rsidRPr="00946537">
        <w:t xml:space="preserve"> с приглашением родителей, письменные рекомендации от специалистов, общие и групповые родительские собрания, </w:t>
      </w:r>
      <w:proofErr w:type="spellStart"/>
      <w:r w:rsidRPr="00946537">
        <w:t>тренинговые</w:t>
      </w:r>
      <w:proofErr w:type="spellEnd"/>
      <w:r w:rsidRPr="00946537">
        <w:t xml:space="preserve"> занятия в рамках программы «Школа ответственного родительства» и т.д.</w:t>
      </w:r>
    </w:p>
    <w:p w:rsidR="00F1644D" w:rsidRPr="00946537" w:rsidRDefault="00F1644D" w:rsidP="003329D0">
      <w:pPr>
        <w:ind w:firstLine="708"/>
        <w:jc w:val="both"/>
      </w:pPr>
      <w:r w:rsidRPr="00946537">
        <w:t xml:space="preserve">Для обеспечения эффективной интеграции детей с ограниченными возможностями здоровья в ДОУ проводится информационно-просветительская, разъяснительная работа по вопросам, связанным с образованием и воспитанием детей с ОВЗ.  </w:t>
      </w:r>
    </w:p>
    <w:p w:rsidR="0068397A" w:rsidRPr="002C13EB" w:rsidRDefault="0068397A" w:rsidP="008C6F17">
      <w:pPr>
        <w:jc w:val="both"/>
        <w:rPr>
          <w:bCs/>
        </w:rPr>
      </w:pPr>
      <w:r w:rsidRPr="002C13EB">
        <w:rPr>
          <w:b/>
          <w:bCs/>
        </w:rPr>
        <w:t>Вывод:</w:t>
      </w:r>
      <w:r w:rsidRPr="002C13EB">
        <w:rPr>
          <w:bCs/>
        </w:rPr>
        <w:t xml:space="preserve"> Образовательная деятельность воспитанников</w:t>
      </w:r>
      <w:r w:rsidR="0091227A">
        <w:rPr>
          <w:bCs/>
        </w:rPr>
        <w:t xml:space="preserve">, в том числе детей с ОВЗ, детей с инвалидностью </w:t>
      </w:r>
      <w:r w:rsidRPr="002C13EB">
        <w:rPr>
          <w:bCs/>
        </w:rPr>
        <w:t>осуществляется в соответствии с требованиями ФГОС ДО, целями и задачами Образовательной программы МБДОУ «Детский сад № 37», с использованием современных, инно</w:t>
      </w:r>
      <w:r w:rsidR="002C13EB" w:rsidRPr="002C13EB">
        <w:rPr>
          <w:bCs/>
        </w:rPr>
        <w:t xml:space="preserve">вационных технологий и методик, обеспечивающих запросы родителей (законных представителей) и </w:t>
      </w:r>
      <w:r w:rsidR="008C6F17">
        <w:rPr>
          <w:bCs/>
        </w:rPr>
        <w:t>требования</w:t>
      </w:r>
      <w:r w:rsidR="002C13EB" w:rsidRPr="002C13EB">
        <w:rPr>
          <w:bCs/>
        </w:rPr>
        <w:t xml:space="preserve"> Государственной политики в сфере образования. </w:t>
      </w:r>
      <w:r w:rsidR="002C13EB">
        <w:rPr>
          <w:bCs/>
        </w:rPr>
        <w:t xml:space="preserve"> </w:t>
      </w:r>
    </w:p>
    <w:p w:rsidR="008C6F17" w:rsidRPr="008C6F17" w:rsidRDefault="002C13EB" w:rsidP="008C6F17">
      <w:pPr>
        <w:tabs>
          <w:tab w:val="left" w:pos="2410"/>
        </w:tabs>
        <w:jc w:val="both"/>
      </w:pPr>
      <w:r>
        <w:rPr>
          <w:b/>
        </w:rPr>
        <w:t xml:space="preserve">Предложения: </w:t>
      </w:r>
      <w:r w:rsidRPr="002C13EB">
        <w:t>Активнее вовлекать родителей</w:t>
      </w:r>
      <w:r w:rsidR="008C6F17">
        <w:t xml:space="preserve"> </w:t>
      </w:r>
      <w:r w:rsidR="008C6F17" w:rsidRPr="008C6F17">
        <w:t>(законных представителей)</w:t>
      </w:r>
      <w:r w:rsidRPr="002C13EB">
        <w:t xml:space="preserve"> воспитанников в </w:t>
      </w:r>
      <w:r w:rsidR="00B352CC">
        <w:t xml:space="preserve">образовательно-воспитательный </w:t>
      </w:r>
      <w:r w:rsidRPr="002C13EB">
        <w:t>процесс</w:t>
      </w:r>
      <w:r w:rsidR="008C6F17">
        <w:t>, с целью п</w:t>
      </w:r>
      <w:r w:rsidR="008C6F17" w:rsidRPr="008C6F17">
        <w:t>овышения компетентности в вопросах воспитания, развития, образования, охраны и укрепления здоровья детей.</w:t>
      </w:r>
    </w:p>
    <w:p w:rsidR="00366433" w:rsidRDefault="00366433" w:rsidP="003C4BC5">
      <w:pPr>
        <w:tabs>
          <w:tab w:val="left" w:pos="2410"/>
        </w:tabs>
      </w:pPr>
    </w:p>
    <w:p w:rsidR="00811F75" w:rsidRDefault="00470CD4" w:rsidP="00811F7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2.4</w:t>
      </w:r>
      <w:r w:rsidR="007633AB">
        <w:rPr>
          <w:b/>
        </w:rPr>
        <w:t xml:space="preserve">. </w:t>
      </w:r>
      <w:r w:rsidR="00811F75" w:rsidRPr="00811F75">
        <w:rPr>
          <w:b/>
        </w:rPr>
        <w:t xml:space="preserve">Содержание и </w:t>
      </w:r>
      <w:r w:rsidR="00AF521B">
        <w:rPr>
          <w:b/>
        </w:rPr>
        <w:t xml:space="preserve">качество подготовки </w:t>
      </w:r>
      <w:proofErr w:type="gramStart"/>
      <w:r w:rsidR="00AF521B">
        <w:rPr>
          <w:b/>
        </w:rPr>
        <w:t>обучающихся</w:t>
      </w:r>
      <w:proofErr w:type="gramEnd"/>
    </w:p>
    <w:p w:rsidR="00D36270" w:rsidRPr="00811F75" w:rsidRDefault="00AF521B" w:rsidP="00D36270">
      <w:pPr>
        <w:ind w:firstLine="708"/>
        <w:jc w:val="both"/>
      </w:pPr>
      <w:r>
        <w:t>Образовательная программа МБДОУ «Детский сад № 37» предусматривает р</w:t>
      </w:r>
      <w:r w:rsidR="00D36270" w:rsidRPr="00811F75">
        <w:t>ешение программных образова</w:t>
      </w:r>
      <w:r>
        <w:t xml:space="preserve">тельных задач </w:t>
      </w:r>
      <w:r w:rsidR="00D36270" w:rsidRPr="00811F75">
        <w:t xml:space="preserve">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 Развитие ребенка осуществляется целостно в процессе всей его жизнедеятельности. </w:t>
      </w:r>
    </w:p>
    <w:p w:rsidR="00D36270" w:rsidRPr="00811F75" w:rsidRDefault="00D36270" w:rsidP="00D36270">
      <w:pPr>
        <w:ind w:firstLine="708"/>
        <w:jc w:val="both"/>
      </w:pPr>
      <w:r w:rsidRPr="00811F75">
        <w:t>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гибче использовать вариативную часть.</w:t>
      </w:r>
    </w:p>
    <w:p w:rsidR="00D36270" w:rsidRPr="00811F75" w:rsidRDefault="00D36270" w:rsidP="001C2847">
      <w:pPr>
        <w:ind w:firstLine="708"/>
        <w:jc w:val="center"/>
        <w:rPr>
          <w:b/>
        </w:rPr>
      </w:pPr>
      <w:r w:rsidRPr="00811F75">
        <w:rPr>
          <w:b/>
        </w:rPr>
        <w:t xml:space="preserve">Содержание </w:t>
      </w:r>
      <w:proofErr w:type="spellStart"/>
      <w:r w:rsidRPr="00811F75">
        <w:rPr>
          <w:b/>
        </w:rPr>
        <w:t>психолого</w:t>
      </w:r>
      <w:proofErr w:type="spellEnd"/>
      <w:r w:rsidRPr="00811F75">
        <w:rPr>
          <w:b/>
        </w:rPr>
        <w:t xml:space="preserve"> – педагогической работы, проводимой с детьми в МБДОУ «Детский сад № 37» согласно  требованиям ФГОС ДО.</w:t>
      </w:r>
    </w:p>
    <w:p w:rsidR="00D36270" w:rsidRPr="00811F75" w:rsidRDefault="00D36270" w:rsidP="00D36270">
      <w:pPr>
        <w:jc w:val="both"/>
      </w:pPr>
      <w:r w:rsidRPr="00811F75">
        <w:t xml:space="preserve">1. Социализация, развитие общения, нравственное воспитание: </w:t>
      </w:r>
    </w:p>
    <w:p w:rsidR="00D36270" w:rsidRPr="00811F75" w:rsidRDefault="00D36270" w:rsidP="00C8499E">
      <w:pPr>
        <w:numPr>
          <w:ilvl w:val="0"/>
          <w:numId w:val="16"/>
        </w:numPr>
        <w:ind w:left="567" w:hanging="283"/>
        <w:jc w:val="both"/>
      </w:pPr>
      <w:r w:rsidRPr="00811F75">
        <w:t>воспитание дружеских взаимоотношений между детьми, развитие умения договариваться, помогать друг другу, объединяться для совместной игры и труда;</w:t>
      </w:r>
    </w:p>
    <w:p w:rsidR="00D36270" w:rsidRPr="00811F75" w:rsidRDefault="00D36270" w:rsidP="00C8499E">
      <w:pPr>
        <w:numPr>
          <w:ilvl w:val="0"/>
          <w:numId w:val="16"/>
        </w:numPr>
        <w:ind w:left="567" w:hanging="283"/>
        <w:jc w:val="both"/>
      </w:pPr>
      <w:r w:rsidRPr="00811F75">
        <w:t>воспитание уважения к старшим, заботливого отношения к малышам;</w:t>
      </w:r>
    </w:p>
    <w:p w:rsidR="00D36270" w:rsidRPr="00811F75" w:rsidRDefault="00D36270" w:rsidP="00C8499E">
      <w:pPr>
        <w:numPr>
          <w:ilvl w:val="0"/>
          <w:numId w:val="16"/>
        </w:numPr>
        <w:ind w:left="567" w:hanging="283"/>
        <w:jc w:val="both"/>
      </w:pPr>
      <w:r w:rsidRPr="00811F75">
        <w:t>развитие волевых качеств, умения ограничивать свои желания, выполнять установленные нормы поведения;</w:t>
      </w:r>
    </w:p>
    <w:p w:rsidR="00D36270" w:rsidRPr="00811F75" w:rsidRDefault="00D36270" w:rsidP="00C8499E">
      <w:pPr>
        <w:numPr>
          <w:ilvl w:val="0"/>
          <w:numId w:val="16"/>
        </w:numPr>
        <w:ind w:left="567" w:hanging="283"/>
        <w:jc w:val="both"/>
      </w:pPr>
      <w:r w:rsidRPr="00811F75">
        <w:lastRenderedPageBreak/>
        <w:t>формирование положительных качеств личности: отзывчивость, скромность, толерантность, сочувствие, справедливость.</w:t>
      </w:r>
    </w:p>
    <w:p w:rsidR="00D36270" w:rsidRPr="00811F75" w:rsidRDefault="0091227A" w:rsidP="0091227A">
      <w:pPr>
        <w:jc w:val="both"/>
      </w:pPr>
      <w:r>
        <w:t xml:space="preserve">2. </w:t>
      </w:r>
      <w:r w:rsidR="00D36270" w:rsidRPr="00811F75">
        <w:t xml:space="preserve">Ребенок в семье и сообществе: </w:t>
      </w:r>
    </w:p>
    <w:p w:rsidR="00D36270" w:rsidRPr="00811F75" w:rsidRDefault="00D36270" w:rsidP="00C8499E">
      <w:pPr>
        <w:numPr>
          <w:ilvl w:val="0"/>
          <w:numId w:val="14"/>
        </w:numPr>
        <w:ind w:left="567" w:hanging="283"/>
        <w:jc w:val="both"/>
        <w:rPr>
          <w:b/>
        </w:rPr>
      </w:pPr>
      <w:r w:rsidRPr="00811F75">
        <w:t>расширение представлений детей о себе в прошлом и будущем, углубление гендерных представлений;</w:t>
      </w:r>
    </w:p>
    <w:p w:rsidR="00D36270" w:rsidRPr="00811F75" w:rsidRDefault="00D36270" w:rsidP="00C8499E">
      <w:pPr>
        <w:numPr>
          <w:ilvl w:val="0"/>
          <w:numId w:val="14"/>
        </w:numPr>
        <w:ind w:left="567" w:hanging="283"/>
        <w:jc w:val="both"/>
        <w:rPr>
          <w:b/>
        </w:rPr>
      </w:pPr>
      <w:r w:rsidRPr="00811F75">
        <w:t>расширение представлений об истории семьи в контексте истории родной страны;</w:t>
      </w:r>
    </w:p>
    <w:p w:rsidR="00D36270" w:rsidRPr="00811F75" w:rsidRDefault="00D36270" w:rsidP="00C8499E">
      <w:pPr>
        <w:numPr>
          <w:ilvl w:val="0"/>
          <w:numId w:val="14"/>
        </w:numPr>
        <w:ind w:left="567" w:hanging="283"/>
        <w:jc w:val="both"/>
      </w:pPr>
      <w:r w:rsidRPr="00811F75">
        <w:t>расширение представлений о ближайшей окружающей сфере.</w:t>
      </w:r>
    </w:p>
    <w:p w:rsidR="00D36270" w:rsidRPr="00811F75" w:rsidRDefault="0091227A" w:rsidP="0091227A">
      <w:pPr>
        <w:jc w:val="both"/>
      </w:pPr>
      <w:r>
        <w:t xml:space="preserve">3. </w:t>
      </w:r>
      <w:r w:rsidR="00D36270" w:rsidRPr="00811F75">
        <w:t>Самообслуживание, самостоятельность, трудовое воспитание:</w:t>
      </w:r>
    </w:p>
    <w:p w:rsidR="00D36270" w:rsidRPr="00811F75" w:rsidRDefault="00D36270" w:rsidP="00C8499E">
      <w:pPr>
        <w:numPr>
          <w:ilvl w:val="0"/>
          <w:numId w:val="15"/>
        </w:numPr>
        <w:ind w:left="567" w:hanging="283"/>
        <w:jc w:val="both"/>
      </w:pPr>
      <w:r w:rsidRPr="00811F75">
        <w:t>воспитание культурно – гигиенических навыков, самообслуживания;</w:t>
      </w:r>
    </w:p>
    <w:p w:rsidR="00D36270" w:rsidRPr="00811F75" w:rsidRDefault="00D36270" w:rsidP="00C8499E">
      <w:pPr>
        <w:numPr>
          <w:ilvl w:val="0"/>
          <w:numId w:val="15"/>
        </w:numPr>
        <w:ind w:left="567" w:hanging="283"/>
        <w:jc w:val="both"/>
      </w:pPr>
      <w:r w:rsidRPr="00811F75">
        <w:t>привлечение к общественно – полезному труду, труду в природе;</w:t>
      </w:r>
    </w:p>
    <w:p w:rsidR="00D36270" w:rsidRPr="00811F75" w:rsidRDefault="00D36270" w:rsidP="00C8499E">
      <w:pPr>
        <w:numPr>
          <w:ilvl w:val="0"/>
          <w:numId w:val="15"/>
        </w:numPr>
        <w:ind w:left="567" w:hanging="283"/>
        <w:jc w:val="both"/>
      </w:pPr>
      <w:r w:rsidRPr="00811F75">
        <w:t>воспитание уважения к труду взрослых.</w:t>
      </w:r>
    </w:p>
    <w:p w:rsidR="00D36270" w:rsidRPr="00811F75" w:rsidRDefault="0091227A" w:rsidP="0091227A">
      <w:pPr>
        <w:jc w:val="both"/>
      </w:pPr>
      <w:r>
        <w:t xml:space="preserve">4. </w:t>
      </w:r>
      <w:r w:rsidR="00D36270" w:rsidRPr="00811F75">
        <w:t>Формирование основ безопасности:</w:t>
      </w:r>
    </w:p>
    <w:p w:rsidR="00D36270" w:rsidRPr="00811F75" w:rsidRDefault="00D36270" w:rsidP="00C8499E">
      <w:pPr>
        <w:numPr>
          <w:ilvl w:val="0"/>
          <w:numId w:val="17"/>
        </w:numPr>
        <w:ind w:left="567" w:hanging="283"/>
        <w:jc w:val="both"/>
      </w:pPr>
      <w:r w:rsidRPr="00811F75">
        <w:t>формирование  навыков безопасного поведения в природе;</w:t>
      </w:r>
    </w:p>
    <w:p w:rsidR="00D36270" w:rsidRPr="00811F75" w:rsidRDefault="00D36270" w:rsidP="00C8499E">
      <w:pPr>
        <w:numPr>
          <w:ilvl w:val="0"/>
          <w:numId w:val="17"/>
        </w:numPr>
        <w:ind w:left="567" w:hanging="283"/>
        <w:jc w:val="both"/>
      </w:pPr>
      <w:r w:rsidRPr="00811F75">
        <w:t>формирование безопасного поведения на дорогах, на улице, в общественном транспорте;</w:t>
      </w:r>
    </w:p>
    <w:p w:rsidR="00D36270" w:rsidRPr="00811F75" w:rsidRDefault="00D36270" w:rsidP="0091227A">
      <w:pPr>
        <w:numPr>
          <w:ilvl w:val="0"/>
          <w:numId w:val="17"/>
        </w:numPr>
        <w:ind w:left="567" w:hanging="283"/>
        <w:jc w:val="both"/>
      </w:pPr>
      <w:r w:rsidRPr="00811F75">
        <w:t>формирование у детей безопасности собственной жизнедеятельности.</w:t>
      </w:r>
    </w:p>
    <w:p w:rsidR="00D36270" w:rsidRPr="00811F75" w:rsidRDefault="00D36270" w:rsidP="00D36270">
      <w:pPr>
        <w:ind w:firstLine="708"/>
        <w:jc w:val="both"/>
      </w:pPr>
      <w:r w:rsidRPr="00811F75">
        <w:t xml:space="preserve">В дошкольном детстве игра является ведущим видом деятельности, поэтому образовательная программа составлена с учетом ведущей детской деятельности, и присутствует во всей </w:t>
      </w:r>
      <w:proofErr w:type="spellStart"/>
      <w:r w:rsidRPr="00811F75">
        <w:t>психолого</w:t>
      </w:r>
      <w:proofErr w:type="spellEnd"/>
      <w:r w:rsidRPr="00811F75">
        <w:t xml:space="preserve"> – педагогической работе, что позволяет нашим педагогам комплексно видеть все аспекты возрастного развития игровой деятельности.</w:t>
      </w:r>
    </w:p>
    <w:p w:rsidR="00811F75" w:rsidRDefault="00D36270" w:rsidP="004C7A01">
      <w:pPr>
        <w:ind w:firstLine="708"/>
        <w:jc w:val="both"/>
      </w:pPr>
      <w:r w:rsidRPr="00811F75">
        <w:t xml:space="preserve">Путем создания увлекательных образовательных ситуаций педагоги ДОУ в группах поддерживают благоприятный эмоциональный микроклимат, позволяющий вызывать желание ребенка идти в детский сад. </w:t>
      </w:r>
    </w:p>
    <w:p w:rsidR="00AF521B" w:rsidRPr="004C7A01" w:rsidRDefault="00AF521B" w:rsidP="00AF521B">
      <w:pPr>
        <w:ind w:firstLine="708"/>
        <w:jc w:val="both"/>
      </w:pPr>
    </w:p>
    <w:p w:rsidR="00811F75" w:rsidRDefault="007633AB" w:rsidP="001C28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811F75">
        <w:rPr>
          <w:b/>
        </w:rPr>
        <w:t>. О</w:t>
      </w:r>
      <w:r w:rsidR="00811F75" w:rsidRPr="00811F75">
        <w:rPr>
          <w:b/>
        </w:rPr>
        <w:t>рганизация учебного процесса</w:t>
      </w:r>
    </w:p>
    <w:p w:rsidR="00610B4C" w:rsidRPr="00811F75" w:rsidRDefault="00610B4C" w:rsidP="001C28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1F75" w:rsidRPr="00811F75" w:rsidRDefault="00811F75" w:rsidP="00AF521B">
      <w:pPr>
        <w:ind w:firstLine="708"/>
        <w:jc w:val="both"/>
      </w:pPr>
      <w:r w:rsidRPr="00811F75">
        <w:t>Планирование образовательной деятельности придерживается следующих ориентиров:</w:t>
      </w:r>
    </w:p>
    <w:p w:rsidR="00811F75" w:rsidRPr="00811F75" w:rsidRDefault="00811F75" w:rsidP="00AF521B">
      <w:pPr>
        <w:ind w:firstLine="708"/>
        <w:jc w:val="both"/>
      </w:pPr>
      <w:r w:rsidRPr="00811F75">
        <w:t>- обеспечение эмоционального благополучия детей;</w:t>
      </w:r>
    </w:p>
    <w:p w:rsidR="00811F75" w:rsidRPr="00811F75" w:rsidRDefault="00811F75" w:rsidP="00AF521B">
      <w:pPr>
        <w:ind w:firstLine="708"/>
        <w:jc w:val="both"/>
      </w:pPr>
      <w:r w:rsidRPr="00811F75">
        <w:t>- создание условий для формирования доброжелательного и внимательного отношения детей к другим людям;</w:t>
      </w:r>
    </w:p>
    <w:p w:rsidR="00811F75" w:rsidRPr="00811F75" w:rsidRDefault="00811F75" w:rsidP="00AF521B">
      <w:pPr>
        <w:ind w:firstLine="708"/>
        <w:jc w:val="both"/>
      </w:pPr>
      <w:r w:rsidRPr="00811F75">
        <w:t>- развитие детской самостоятельности;</w:t>
      </w:r>
    </w:p>
    <w:p w:rsidR="00811F75" w:rsidRPr="00811F75" w:rsidRDefault="00811F75" w:rsidP="00AF521B">
      <w:pPr>
        <w:ind w:firstLine="708"/>
        <w:jc w:val="both"/>
      </w:pPr>
      <w:r w:rsidRPr="00811F75">
        <w:t>- развитие детских способностей, формирующихся в разных видах деятельности.</w:t>
      </w:r>
    </w:p>
    <w:p w:rsidR="00811F75" w:rsidRPr="00811F75" w:rsidRDefault="00811F75" w:rsidP="00AF521B">
      <w:pPr>
        <w:ind w:firstLine="708"/>
        <w:jc w:val="both"/>
      </w:pPr>
      <w:r w:rsidRPr="00811F75">
        <w:rPr>
          <w:b/>
        </w:rPr>
        <w:t>Непосредственно образовательная деятельность</w:t>
      </w:r>
      <w:r w:rsidRPr="00811F75">
        <w:t xml:space="preserve"> основана на организации педагогом видов деятельности, заданных ФГОС дошкольного образования, с учетом СанПиН 2.4.1.3049-13г.  Выделяются ключевые ориентиры:</w:t>
      </w:r>
    </w:p>
    <w:p w:rsidR="00811F75" w:rsidRPr="00811F75" w:rsidRDefault="00DF7B90" w:rsidP="00AF521B">
      <w:pPr>
        <w:numPr>
          <w:ilvl w:val="0"/>
          <w:numId w:val="12"/>
        </w:numPr>
        <w:ind w:left="0" w:firstLine="567"/>
        <w:jc w:val="both"/>
      </w:pPr>
      <w:r>
        <w:t xml:space="preserve">  </w:t>
      </w:r>
      <w:r w:rsidR="00811F75" w:rsidRPr="00811F75">
        <w:t>в работе с детьми с 1 года до 2 лет образовательной программой предусмотрено воспитание через игры-занятия, продолжительностью 6 -10 минут;</w:t>
      </w:r>
    </w:p>
    <w:p w:rsidR="00811F75" w:rsidRPr="00811F75" w:rsidRDefault="00DF7B90" w:rsidP="005A2976">
      <w:pPr>
        <w:numPr>
          <w:ilvl w:val="0"/>
          <w:numId w:val="12"/>
        </w:numPr>
        <w:ind w:left="0" w:firstLine="567"/>
        <w:jc w:val="both"/>
      </w:pPr>
      <w:r>
        <w:t xml:space="preserve">  </w:t>
      </w:r>
      <w:r w:rsidR="00811F75" w:rsidRPr="00811F75">
        <w:t>с 2 лет до школы допускается осуществлять образовательную деятельность в первую и во вторую половину дня;</w:t>
      </w:r>
    </w:p>
    <w:p w:rsidR="00811F75" w:rsidRPr="00811F75" w:rsidRDefault="00DF7B90" w:rsidP="005A2976">
      <w:pPr>
        <w:numPr>
          <w:ilvl w:val="0"/>
          <w:numId w:val="12"/>
        </w:numPr>
        <w:ind w:left="0" w:firstLine="567"/>
        <w:jc w:val="both"/>
      </w:pPr>
      <w:r>
        <w:t xml:space="preserve">  </w:t>
      </w:r>
      <w:r w:rsidR="00811F75" w:rsidRPr="00811F75">
        <w:t>допускается осуществлять образовательную деятельность на игровой площадке во время прогулки;</w:t>
      </w:r>
    </w:p>
    <w:p w:rsidR="00811F75" w:rsidRPr="00811F75" w:rsidRDefault="00DF7B90" w:rsidP="005A2976">
      <w:pPr>
        <w:numPr>
          <w:ilvl w:val="0"/>
          <w:numId w:val="12"/>
        </w:numPr>
        <w:ind w:left="0" w:firstLine="567"/>
        <w:jc w:val="both"/>
      </w:pPr>
      <w:r>
        <w:t xml:space="preserve">  </w:t>
      </w:r>
      <w:proofErr w:type="gramStart"/>
      <w:r w:rsidR="00811F75" w:rsidRPr="00811F75">
        <w:t xml:space="preserve">продолжительность непрерывной непосредственно образовательной деятельности для детей  с 2-ух до 3-ех лет – 10 – 12 минут,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минут; </w:t>
      </w:r>
      <w:proofErr w:type="gramEnd"/>
    </w:p>
    <w:p w:rsidR="00811F75" w:rsidRPr="00811F75" w:rsidRDefault="00DF7B90" w:rsidP="005A2976">
      <w:pPr>
        <w:numPr>
          <w:ilvl w:val="0"/>
          <w:numId w:val="12"/>
        </w:numPr>
        <w:ind w:left="0" w:firstLine="567"/>
        <w:jc w:val="both"/>
      </w:pPr>
      <w:r>
        <w:t xml:space="preserve">  </w:t>
      </w:r>
      <w:r w:rsidR="00811F75" w:rsidRPr="00811F75">
        <w:t>в середине непосредственно образовательной деятельности статического характера проводятся физкультурные минутки.</w:t>
      </w:r>
    </w:p>
    <w:p w:rsidR="00811F75" w:rsidRPr="00811F75" w:rsidRDefault="00811F75" w:rsidP="00811F75">
      <w:pPr>
        <w:widowControl w:val="0"/>
        <w:autoSpaceDE w:val="0"/>
        <w:autoSpaceDN w:val="0"/>
        <w:adjustRightInd w:val="0"/>
        <w:ind w:firstLine="540"/>
        <w:jc w:val="both"/>
      </w:pPr>
      <w:r w:rsidRPr="00811F75">
        <w:rPr>
          <w:b/>
        </w:rPr>
        <w:t>Самостоятельная деятельность</w:t>
      </w:r>
      <w:r w:rsidRPr="00811F75">
        <w:t xml:space="preserve"> детей организуется воспитателем в течение дня в игровой форме.</w:t>
      </w:r>
      <w:r w:rsidRPr="00811F75">
        <w:rPr>
          <w:b/>
          <w:spacing w:val="-1"/>
        </w:rPr>
        <w:t xml:space="preserve"> </w:t>
      </w:r>
      <w:r w:rsidRPr="00811F75"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</w:t>
      </w:r>
      <w:r w:rsidRPr="00811F75">
        <w:lastRenderedPageBreak/>
        <w:t xml:space="preserve">в старшей и подготовительной - 45 минут и 1,5 часа соответственно. </w:t>
      </w:r>
    </w:p>
    <w:p w:rsidR="00811F75" w:rsidRPr="00811F75" w:rsidRDefault="00811F75" w:rsidP="00811F75">
      <w:pPr>
        <w:ind w:firstLine="708"/>
        <w:jc w:val="both"/>
      </w:pPr>
      <w:proofErr w:type="gramStart"/>
      <w:r w:rsidRPr="00811F75">
        <w:t xml:space="preserve">Насыщенная, пригодная для совместной деятельности взрослого и ребенка, и самостоятельной деятельности детей развивающая предметно – пространственная среда групп, благоприятный эмоциональный микроклимат в </w:t>
      </w:r>
      <w:proofErr w:type="spellStart"/>
      <w:r w:rsidRPr="00811F75">
        <w:t>психолого</w:t>
      </w:r>
      <w:proofErr w:type="spellEnd"/>
      <w:r w:rsidRPr="00811F75">
        <w:t xml:space="preserve"> - педагогической  работе с детьми позволяет стимулировать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способствует успешной социализации ребенка и становлению его</w:t>
      </w:r>
      <w:proofErr w:type="gramEnd"/>
      <w:r w:rsidRPr="00811F75">
        <w:t xml:space="preserve"> личности.</w:t>
      </w:r>
    </w:p>
    <w:p w:rsidR="00D36270" w:rsidRPr="00946537" w:rsidRDefault="00D36270" w:rsidP="00D36270">
      <w:pPr>
        <w:widowControl w:val="0"/>
        <w:autoSpaceDE w:val="0"/>
        <w:autoSpaceDN w:val="0"/>
        <w:adjustRightInd w:val="0"/>
        <w:ind w:firstLine="540"/>
        <w:jc w:val="both"/>
      </w:pPr>
      <w:r w:rsidRPr="00946537">
        <w:t>Содержание образовательной деятельности обеспечивает развитие личности, мотивации, способностей детей в различных видах деятельности и охватывает следующие направления развития и образования детей:</w:t>
      </w:r>
    </w:p>
    <w:p w:rsidR="00D36270" w:rsidRPr="00946537" w:rsidRDefault="00D36270" w:rsidP="002B3E8E">
      <w:pPr>
        <w:widowControl w:val="0"/>
        <w:autoSpaceDE w:val="0"/>
        <w:autoSpaceDN w:val="0"/>
        <w:adjustRightInd w:val="0"/>
        <w:ind w:left="567" w:hanging="567"/>
        <w:jc w:val="both"/>
      </w:pPr>
      <w:r w:rsidRPr="00946537">
        <w:t>1. Социально-коммуникативное развитие.</w:t>
      </w:r>
    </w:p>
    <w:p w:rsidR="00D36270" w:rsidRPr="00946537" w:rsidRDefault="00D36270" w:rsidP="002B3E8E">
      <w:pPr>
        <w:widowControl w:val="0"/>
        <w:autoSpaceDE w:val="0"/>
        <w:autoSpaceDN w:val="0"/>
        <w:adjustRightInd w:val="0"/>
        <w:ind w:left="567" w:hanging="567"/>
        <w:jc w:val="both"/>
      </w:pPr>
      <w:r w:rsidRPr="00946537">
        <w:t>2. Познавательное развитие.</w:t>
      </w:r>
    </w:p>
    <w:p w:rsidR="00D36270" w:rsidRPr="00946537" w:rsidRDefault="00D36270" w:rsidP="002B3E8E">
      <w:pPr>
        <w:widowControl w:val="0"/>
        <w:autoSpaceDE w:val="0"/>
        <w:autoSpaceDN w:val="0"/>
        <w:adjustRightInd w:val="0"/>
        <w:ind w:left="567" w:hanging="567"/>
        <w:jc w:val="both"/>
      </w:pPr>
      <w:r w:rsidRPr="00946537">
        <w:t>3. Речевое развитие.</w:t>
      </w:r>
    </w:p>
    <w:p w:rsidR="00D36270" w:rsidRPr="00946537" w:rsidRDefault="00D36270" w:rsidP="002B3E8E">
      <w:pPr>
        <w:widowControl w:val="0"/>
        <w:autoSpaceDE w:val="0"/>
        <w:autoSpaceDN w:val="0"/>
        <w:adjustRightInd w:val="0"/>
        <w:ind w:left="567" w:hanging="567"/>
        <w:jc w:val="both"/>
      </w:pPr>
      <w:r w:rsidRPr="00946537">
        <w:t>4. Художественно-эстетическое развитие.</w:t>
      </w:r>
    </w:p>
    <w:p w:rsidR="00D36270" w:rsidRDefault="00D36270" w:rsidP="002B3E8E">
      <w:pPr>
        <w:widowControl w:val="0"/>
        <w:autoSpaceDE w:val="0"/>
        <w:autoSpaceDN w:val="0"/>
        <w:adjustRightInd w:val="0"/>
        <w:ind w:left="567" w:hanging="567"/>
        <w:jc w:val="both"/>
      </w:pPr>
      <w:r w:rsidRPr="00811F75">
        <w:t>5. Физическое развитие.</w:t>
      </w:r>
    </w:p>
    <w:p w:rsidR="00177250" w:rsidRDefault="00177250" w:rsidP="00D36270">
      <w:pPr>
        <w:jc w:val="both"/>
        <w:rPr>
          <w:bCs/>
          <w:shd w:val="clear" w:color="auto" w:fill="FFFFFF"/>
          <w:lang w:eastAsia="en-US"/>
        </w:rPr>
      </w:pPr>
    </w:p>
    <w:p w:rsidR="00D36270" w:rsidRPr="00610B4C" w:rsidRDefault="00D36270" w:rsidP="00D36270">
      <w:pPr>
        <w:jc w:val="both"/>
      </w:pPr>
      <w:r w:rsidRPr="00177250">
        <w:rPr>
          <w:b/>
        </w:rPr>
        <w:t xml:space="preserve">Таблица 2 </w:t>
      </w:r>
      <w:r w:rsidRPr="00946537">
        <w:rPr>
          <w:b/>
        </w:rPr>
        <w:t xml:space="preserve">- </w:t>
      </w:r>
      <w:r w:rsidRPr="00946537">
        <w:t xml:space="preserve">Виды образовательной деятельности, реализуемые в </w:t>
      </w:r>
      <w:proofErr w:type="spellStart"/>
      <w:r w:rsidRPr="00946537">
        <w:t>психолого</w:t>
      </w:r>
      <w:proofErr w:type="spellEnd"/>
      <w:r w:rsidRPr="00946537">
        <w:t xml:space="preserve"> – педагогической работе с детьми в  МБДОУ «Детский сад № 37»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87"/>
        <w:gridCol w:w="6521"/>
      </w:tblGrid>
      <w:tr w:rsidR="00D36270" w:rsidRPr="00946537" w:rsidTr="00610B4C">
        <w:tc>
          <w:tcPr>
            <w:tcW w:w="548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87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6521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Краткое описание</w:t>
            </w:r>
          </w:p>
        </w:tc>
      </w:tr>
      <w:tr w:rsidR="00D36270" w:rsidRPr="00946537" w:rsidTr="00610B4C">
        <w:tc>
          <w:tcPr>
            <w:tcW w:w="548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87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6521" w:type="dxa"/>
            <w:shd w:val="clear" w:color="auto" w:fill="auto"/>
          </w:tcPr>
          <w:p w:rsidR="00D36270" w:rsidRPr="00811F75" w:rsidRDefault="00D36270" w:rsidP="002C7FA5">
            <w:pPr>
              <w:ind w:firstLine="6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В </w:t>
            </w:r>
            <w:proofErr w:type="spellStart"/>
            <w:r w:rsidRPr="00811F75">
              <w:rPr>
                <w:sz w:val="20"/>
                <w:szCs w:val="20"/>
              </w:rPr>
              <w:t>психолого</w:t>
            </w:r>
            <w:proofErr w:type="spellEnd"/>
            <w:r w:rsidRPr="00811F75">
              <w:rPr>
                <w:sz w:val="20"/>
                <w:szCs w:val="20"/>
              </w:rPr>
              <w:t xml:space="preserve"> – педагогической работе с детьми выступает в качестве основы для интеграции всех других видов детской деятельности. </w:t>
            </w:r>
          </w:p>
          <w:p w:rsidR="00D36270" w:rsidRPr="00811F75" w:rsidRDefault="00D36270" w:rsidP="002C7FA5">
            <w:pPr>
              <w:ind w:firstLine="601"/>
              <w:jc w:val="both"/>
              <w:rPr>
                <w:sz w:val="20"/>
                <w:szCs w:val="20"/>
              </w:rPr>
            </w:pPr>
            <w:proofErr w:type="gramStart"/>
            <w:r w:rsidRPr="00811F75">
              <w:rPr>
                <w:sz w:val="20"/>
                <w:szCs w:val="20"/>
              </w:rPr>
              <w:t>Направлена</w:t>
            </w:r>
            <w:proofErr w:type="gramEnd"/>
            <w:r w:rsidRPr="00811F75">
              <w:rPr>
                <w:sz w:val="20"/>
                <w:szCs w:val="20"/>
              </w:rPr>
              <w:t xml:space="preserve"> на формирование игровых умений, развитие культурных форм игры, интереса к различным видам игр. Способствует всестороннему воспитанию и гармоничному развитию личности ребенка. </w:t>
            </w:r>
          </w:p>
          <w:p w:rsidR="00D36270" w:rsidRPr="00811F75" w:rsidRDefault="00D36270" w:rsidP="00997922">
            <w:pPr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Развивает самостоятельность, инициативность, творчество, навыки </w:t>
            </w:r>
            <w:proofErr w:type="spellStart"/>
            <w:r w:rsidRPr="00811F75">
              <w:rPr>
                <w:sz w:val="20"/>
                <w:szCs w:val="20"/>
              </w:rPr>
              <w:t>саморегуляции</w:t>
            </w:r>
            <w:proofErr w:type="spellEnd"/>
            <w:r w:rsidRPr="00811F75">
              <w:rPr>
                <w:sz w:val="20"/>
                <w:szCs w:val="20"/>
              </w:rPr>
              <w:t xml:space="preserve">, формирует доброжелательное отношение к сверстникам, умение взаимодействовать, самостоятельно разрешать конфликтные ситуации. </w:t>
            </w:r>
          </w:p>
        </w:tc>
      </w:tr>
      <w:tr w:rsidR="00D36270" w:rsidRPr="00946537" w:rsidTr="00610B4C">
        <w:tc>
          <w:tcPr>
            <w:tcW w:w="548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87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6521" w:type="dxa"/>
            <w:shd w:val="clear" w:color="auto" w:fill="auto"/>
          </w:tcPr>
          <w:p w:rsidR="00D36270" w:rsidRPr="00811F75" w:rsidRDefault="00D36270" w:rsidP="002C7FA5">
            <w:pPr>
              <w:ind w:firstLine="6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Способствует развитию свободного общения детей и освоению всех компонентов устной речи, культуры общения и этикета, воспитанию толерантности, подготовке к обучению грамоте. </w:t>
            </w:r>
          </w:p>
        </w:tc>
      </w:tr>
      <w:tr w:rsidR="00D36270" w:rsidRPr="00946537" w:rsidTr="00610B4C">
        <w:tc>
          <w:tcPr>
            <w:tcW w:w="548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87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6521" w:type="dxa"/>
            <w:shd w:val="clear" w:color="auto" w:fill="auto"/>
          </w:tcPr>
          <w:p w:rsidR="00D36270" w:rsidRPr="00811F75" w:rsidRDefault="00D36270" w:rsidP="002C7FA5">
            <w:pPr>
              <w:ind w:firstLine="6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Способствует развитию познавательных интересов детей, расширению опыта ориентировки в окружающем, сенсорному развитию, развитию любознательности и познавательной мотивации.</w:t>
            </w:r>
          </w:p>
        </w:tc>
      </w:tr>
      <w:tr w:rsidR="00D36270" w:rsidRPr="00946537" w:rsidTr="00610B4C">
        <w:tc>
          <w:tcPr>
            <w:tcW w:w="548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87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Художественно-творческая деятельность</w:t>
            </w:r>
          </w:p>
        </w:tc>
        <w:tc>
          <w:tcPr>
            <w:tcW w:w="6521" w:type="dxa"/>
            <w:shd w:val="clear" w:color="auto" w:fill="auto"/>
          </w:tcPr>
          <w:p w:rsidR="00D36270" w:rsidRPr="00811F75" w:rsidRDefault="00D36270" w:rsidP="002C7FA5">
            <w:pPr>
              <w:ind w:firstLine="6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Осуществляет развитие способности к художественному восприятию, обогащению личного опыта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D36270" w:rsidRPr="00946537" w:rsidTr="00610B4C">
        <w:tc>
          <w:tcPr>
            <w:tcW w:w="548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87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6521" w:type="dxa"/>
            <w:shd w:val="clear" w:color="auto" w:fill="auto"/>
          </w:tcPr>
          <w:p w:rsidR="00D36270" w:rsidRPr="00811F75" w:rsidRDefault="00D36270" w:rsidP="00997922">
            <w:pPr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Осуществляет развитие интереса к конструктивной деятельности, воспитание умения работать в коллективе, договариваться. Обеспечивает реализацию самостоятельной творческой деятельности детей.</w:t>
            </w:r>
          </w:p>
        </w:tc>
      </w:tr>
      <w:tr w:rsidR="00D36270" w:rsidRPr="00946537" w:rsidTr="00610B4C">
        <w:tc>
          <w:tcPr>
            <w:tcW w:w="548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87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6521" w:type="dxa"/>
            <w:shd w:val="clear" w:color="auto" w:fill="auto"/>
          </w:tcPr>
          <w:p w:rsidR="00D36270" w:rsidRPr="00811F75" w:rsidRDefault="00D36270" w:rsidP="002C7FA5">
            <w:pPr>
              <w:ind w:firstLine="601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Способствует совершенствованию навыков самообслуживания, становлению самостоятельности, формированию позитивных установок к различным видам труда, первичных представлений о труде взрослых.</w:t>
            </w:r>
          </w:p>
        </w:tc>
      </w:tr>
      <w:tr w:rsidR="00D36270" w:rsidRPr="00946537" w:rsidTr="00610B4C">
        <w:tc>
          <w:tcPr>
            <w:tcW w:w="548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87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6521" w:type="dxa"/>
            <w:shd w:val="clear" w:color="auto" w:fill="auto"/>
          </w:tcPr>
          <w:p w:rsidR="00D36270" w:rsidRPr="00811F75" w:rsidRDefault="00D36270" w:rsidP="002C7FA5">
            <w:pPr>
              <w:ind w:firstLine="601"/>
              <w:jc w:val="both"/>
              <w:rPr>
                <w:sz w:val="20"/>
                <w:szCs w:val="20"/>
              </w:rPr>
            </w:pPr>
            <w:proofErr w:type="gramStart"/>
            <w:r w:rsidRPr="00811F75">
              <w:rPr>
                <w:sz w:val="20"/>
                <w:szCs w:val="20"/>
              </w:rPr>
              <w:t>Обеспечивает потребность в</w:t>
            </w:r>
            <w:proofErr w:type="gramEnd"/>
            <w:r w:rsidRPr="00811F75">
              <w:rPr>
                <w:sz w:val="20"/>
                <w:szCs w:val="20"/>
              </w:rPr>
              <w:t xml:space="preserve"> двигательной активности, развивает инициативу, самостоятельность, творчество, способность к самоконтролю, самооценке при выполнении движений. Формирует у детей начальные представления о здоровом образе жизни. </w:t>
            </w:r>
          </w:p>
        </w:tc>
      </w:tr>
    </w:tbl>
    <w:p w:rsidR="00D36270" w:rsidRPr="00946537" w:rsidRDefault="00D36270" w:rsidP="00D36270">
      <w:pPr>
        <w:spacing w:line="276" w:lineRule="auto"/>
        <w:ind w:left="-567" w:firstLine="567"/>
        <w:jc w:val="center"/>
        <w:rPr>
          <w:lang w:eastAsia="en-US"/>
        </w:rPr>
      </w:pPr>
    </w:p>
    <w:p w:rsidR="00D36270" w:rsidRPr="00946537" w:rsidRDefault="00D36270" w:rsidP="00D36270">
      <w:pPr>
        <w:jc w:val="both"/>
      </w:pPr>
      <w:r w:rsidRPr="00AF521B">
        <w:rPr>
          <w:b/>
        </w:rPr>
        <w:t xml:space="preserve">Таблица 3 </w:t>
      </w:r>
      <w:r w:rsidRPr="00946537">
        <w:rPr>
          <w:b/>
        </w:rPr>
        <w:t xml:space="preserve">– </w:t>
      </w:r>
      <w:r w:rsidRPr="00946537">
        <w:t xml:space="preserve">Формы </w:t>
      </w:r>
      <w:proofErr w:type="spellStart"/>
      <w:r w:rsidRPr="00946537">
        <w:t>психолого</w:t>
      </w:r>
      <w:proofErr w:type="spellEnd"/>
      <w:r w:rsidRPr="00946537">
        <w:t xml:space="preserve"> – педагогической работы с детьми по социально – коммуникативному развитию в МБДОУ «Детский сад № 37»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76"/>
        <w:gridCol w:w="6563"/>
      </w:tblGrid>
      <w:tr w:rsidR="00D36270" w:rsidRPr="00946537" w:rsidTr="00610B4C">
        <w:tc>
          <w:tcPr>
            <w:tcW w:w="417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76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 w:rsidRPr="00811F75">
              <w:rPr>
                <w:b/>
                <w:sz w:val="20"/>
                <w:szCs w:val="20"/>
              </w:rPr>
              <w:t>психолого</w:t>
            </w:r>
            <w:proofErr w:type="spellEnd"/>
            <w:r w:rsidRPr="00811F75">
              <w:rPr>
                <w:b/>
                <w:sz w:val="20"/>
                <w:szCs w:val="20"/>
              </w:rPr>
              <w:t xml:space="preserve"> – педагогической работы</w:t>
            </w:r>
          </w:p>
        </w:tc>
        <w:tc>
          <w:tcPr>
            <w:tcW w:w="6563" w:type="dxa"/>
            <w:shd w:val="clear" w:color="auto" w:fill="92CDDC" w:themeFill="accent5" w:themeFillTint="99"/>
            <w:vAlign w:val="center"/>
          </w:tcPr>
          <w:p w:rsidR="00D36270" w:rsidRPr="00811F75" w:rsidRDefault="00D36270" w:rsidP="00997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Краткое описание</w:t>
            </w:r>
          </w:p>
        </w:tc>
      </w:tr>
      <w:tr w:rsidR="00D36270" w:rsidRPr="00946537" w:rsidTr="00610B4C">
        <w:tc>
          <w:tcPr>
            <w:tcW w:w="417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 xml:space="preserve">Совместная игра воспитателя и детей с применением </w:t>
            </w:r>
            <w:r w:rsidRPr="00811F75">
              <w:rPr>
                <w:b/>
                <w:sz w:val="20"/>
                <w:szCs w:val="20"/>
              </w:rPr>
              <w:lastRenderedPageBreak/>
              <w:t>авторских модульных вариативных  дидактических пособий</w:t>
            </w:r>
          </w:p>
        </w:tc>
        <w:tc>
          <w:tcPr>
            <w:tcW w:w="6563" w:type="dxa"/>
            <w:shd w:val="clear" w:color="auto" w:fill="auto"/>
          </w:tcPr>
          <w:p w:rsidR="00D36270" w:rsidRPr="00811F75" w:rsidRDefault="00D36270" w:rsidP="002C7FA5">
            <w:pPr>
              <w:ind w:firstLine="643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lastRenderedPageBreak/>
              <w:t>Сюжетно-ролевые, дидактические, подвижные, театрализованные игры  с использованием авторских м</w:t>
            </w:r>
            <w:r w:rsidR="008151DA">
              <w:rPr>
                <w:sz w:val="20"/>
                <w:szCs w:val="20"/>
              </w:rPr>
              <w:t xml:space="preserve">ногофункциональных, </w:t>
            </w:r>
            <w:r w:rsidRPr="00811F75">
              <w:rPr>
                <w:sz w:val="20"/>
                <w:szCs w:val="20"/>
              </w:rPr>
              <w:t xml:space="preserve">вариативных дидактических пособий «Паровозик», «Деревенский домик», «Детский </w:t>
            </w:r>
            <w:r w:rsidRPr="00811F75">
              <w:rPr>
                <w:sz w:val="20"/>
                <w:szCs w:val="20"/>
              </w:rPr>
              <w:lastRenderedPageBreak/>
              <w:t>сад», «Пожарная машина», «Скорая помощь» и др. направлены на обогащение социального опыта детей, освоение детьми игровых умений, необходимых для организации самостоятельной игры.</w:t>
            </w:r>
          </w:p>
          <w:p w:rsidR="00D36270" w:rsidRPr="00811F75" w:rsidRDefault="00D36270" w:rsidP="00997922">
            <w:pPr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Дает возможность для развития самостоятельности, инициативы, творчества, навыков </w:t>
            </w:r>
            <w:proofErr w:type="spellStart"/>
            <w:r w:rsidRPr="00811F75">
              <w:rPr>
                <w:sz w:val="20"/>
                <w:szCs w:val="20"/>
              </w:rPr>
              <w:t>саморегуляции</w:t>
            </w:r>
            <w:proofErr w:type="spellEnd"/>
            <w:r w:rsidRPr="00811F75">
              <w:rPr>
                <w:sz w:val="20"/>
                <w:szCs w:val="20"/>
              </w:rPr>
              <w:t xml:space="preserve"> у детей. Влияет на формирование доброжелательного отношения к сверстникам, умения самостоятельно разрешать конфликтные ситуации позитивными способами.</w:t>
            </w:r>
          </w:p>
        </w:tc>
      </w:tr>
      <w:tr w:rsidR="00D36270" w:rsidRPr="00946537" w:rsidTr="00610B4C">
        <w:tc>
          <w:tcPr>
            <w:tcW w:w="417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 xml:space="preserve">Ситуации общения и накопления положительного социально </w:t>
            </w:r>
            <w:proofErr w:type="gramStart"/>
            <w:r w:rsidRPr="00811F75">
              <w:rPr>
                <w:b/>
                <w:sz w:val="20"/>
                <w:szCs w:val="20"/>
              </w:rPr>
              <w:t>-э</w:t>
            </w:r>
            <w:proofErr w:type="gramEnd"/>
            <w:r w:rsidRPr="00811F75">
              <w:rPr>
                <w:b/>
                <w:sz w:val="20"/>
                <w:szCs w:val="20"/>
              </w:rPr>
              <w:t>моционального опыта</w:t>
            </w:r>
          </w:p>
        </w:tc>
        <w:tc>
          <w:tcPr>
            <w:tcW w:w="6563" w:type="dxa"/>
            <w:shd w:val="clear" w:color="auto" w:fill="auto"/>
          </w:tcPr>
          <w:p w:rsidR="00D36270" w:rsidRPr="00811F75" w:rsidRDefault="00D36270" w:rsidP="002C7FA5">
            <w:pPr>
              <w:ind w:firstLine="643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Обучающие, педагогические ситуации реального характера («Как бы ты поступил?», «Хорошие и плохие поступки», «Растем помощниками» и т.д.), побуждают детей к их разрешению. </w:t>
            </w:r>
          </w:p>
          <w:p w:rsidR="00D36270" w:rsidRPr="00811F75" w:rsidRDefault="00D36270" w:rsidP="00997922">
            <w:pPr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Данная работа строится на основе методического пособия Л.В. Свирской «Утро радостных встреч», реализует право ребенка на выбор, на учет его желаний, интересов и склонностей.</w:t>
            </w:r>
          </w:p>
          <w:p w:rsidR="00D36270" w:rsidRPr="00811F75" w:rsidRDefault="00D36270" w:rsidP="002C7FA5">
            <w:pPr>
              <w:ind w:firstLine="643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При подведении итогов дня на стенде «</w:t>
            </w:r>
            <w:proofErr w:type="gramStart"/>
            <w:r w:rsidRPr="00811F75">
              <w:rPr>
                <w:sz w:val="20"/>
                <w:szCs w:val="20"/>
              </w:rPr>
              <w:t>Я-личность</w:t>
            </w:r>
            <w:proofErr w:type="gramEnd"/>
            <w:r w:rsidRPr="00811F75">
              <w:rPr>
                <w:sz w:val="20"/>
                <w:szCs w:val="20"/>
              </w:rPr>
              <w:t>» в групповых приемных воспитатели размещают фото детей в номинациях: «Самый активный», «Самый трудолюбивый», «Самый умный» и т.д. Родители получают возможность оценить достижения ребенка в формировании положительных качеств.</w:t>
            </w:r>
          </w:p>
          <w:p w:rsidR="00D36270" w:rsidRPr="00811F75" w:rsidRDefault="00D36270" w:rsidP="002C7FA5">
            <w:pPr>
              <w:ind w:firstLine="643"/>
              <w:jc w:val="both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811F75">
              <w:rPr>
                <w:sz w:val="20"/>
                <w:szCs w:val="20"/>
              </w:rPr>
              <w:t xml:space="preserve">Созданные в группах зоны релаксации, способствуют нормализации психоэмоционального состояния воспитанников. </w:t>
            </w:r>
            <w:proofErr w:type="spellStart"/>
            <w:r w:rsidRPr="00811F75">
              <w:rPr>
                <w:sz w:val="20"/>
                <w:szCs w:val="20"/>
              </w:rPr>
              <w:t>Психолого</w:t>
            </w:r>
            <w:proofErr w:type="spellEnd"/>
            <w:r w:rsidRPr="00811F75">
              <w:rPr>
                <w:sz w:val="20"/>
                <w:szCs w:val="20"/>
              </w:rPr>
              <w:t xml:space="preserve"> – педагогическая работа в этом направлении развивает эмоциональный мир ребенка, позволяет отражать и дифференцировать эмоции, научаться понимать эмоции других детей и взрослых, формировать позитивные навыки регуляции поведения.</w:t>
            </w:r>
          </w:p>
        </w:tc>
      </w:tr>
      <w:tr w:rsidR="00D36270" w:rsidRPr="00946537" w:rsidTr="00610B4C">
        <w:tc>
          <w:tcPr>
            <w:tcW w:w="417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Мобильный центр авторских многофункциональных дидактических пособий МБДОУ «Детский сад № 37» для дет</w:t>
            </w:r>
            <w:r w:rsidR="008151DA">
              <w:rPr>
                <w:b/>
                <w:sz w:val="20"/>
                <w:szCs w:val="20"/>
              </w:rPr>
              <w:t>ей с разными образовательными по</w:t>
            </w:r>
            <w:r w:rsidRPr="00811F75">
              <w:rPr>
                <w:b/>
                <w:sz w:val="20"/>
                <w:szCs w:val="20"/>
              </w:rPr>
              <w:t>требностями</w:t>
            </w:r>
          </w:p>
        </w:tc>
        <w:tc>
          <w:tcPr>
            <w:tcW w:w="6563" w:type="dxa"/>
            <w:shd w:val="clear" w:color="auto" w:fill="auto"/>
          </w:tcPr>
          <w:p w:rsidR="00D36270" w:rsidRPr="00811F75" w:rsidRDefault="00D36270" w:rsidP="002C7FA5">
            <w:pPr>
              <w:ind w:firstLine="643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Мобильный центр оборудован стеллажами для хранения методических, дидактических и наглядных пособий. В ходе реализации образовательной программы ДОУ предметно – пространственная среда Мобильного центра оснащена игровым оборудованием в соответствии с ФГОС ДО. Детская мебель, соответствует росту, интересам, потребностям детей, в том числе детям с ОВЗ, детям с инвалидностью. </w:t>
            </w:r>
            <w:r w:rsidRPr="00811F75">
              <w:rPr>
                <w:rFonts w:eastAsia="Calibri"/>
                <w:sz w:val="20"/>
                <w:szCs w:val="20"/>
              </w:rPr>
              <w:t>В распоряжении педагогов Мобильного центра мультимедийный комплекс (видеоматериалы, аудиозаписи, презентации), музыкальный центр</w:t>
            </w:r>
            <w:proofErr w:type="gramStart"/>
            <w:r w:rsidRPr="00811F7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811F75">
              <w:rPr>
                <w:sz w:val="20"/>
                <w:szCs w:val="20"/>
              </w:rPr>
              <w:t xml:space="preserve"> </w:t>
            </w:r>
            <w:proofErr w:type="gramStart"/>
            <w:r w:rsidRPr="00811F75">
              <w:rPr>
                <w:sz w:val="20"/>
                <w:szCs w:val="20"/>
              </w:rPr>
              <w:t>д</w:t>
            </w:r>
            <w:proofErr w:type="gramEnd"/>
            <w:r w:rsidRPr="00811F75">
              <w:rPr>
                <w:sz w:val="20"/>
                <w:szCs w:val="20"/>
              </w:rPr>
              <w:t>идактические пособия являются средством реализации образовательной программы ДОУ по всем образовательным областям.</w:t>
            </w:r>
          </w:p>
          <w:p w:rsidR="00D36270" w:rsidRPr="00811F75" w:rsidRDefault="00D36270" w:rsidP="002C7FA5">
            <w:pPr>
              <w:ind w:firstLine="643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При реализации задач по социально-коммуникативному развитию пособия помогают воспитанникам в игровой форме усвоить нормы и ценности, принятые в обществе. Положительно влияют на воспитание моральных и нравственных качеств ребенка, на формирование умения правильно оценивать свои поступки и поступки сверстников. Содействуют социализации ребенка к окружающей действительности, развивают умение самостоятельно находить выход из сложившейся ситуации. Обеспечивают право детей на игру.</w:t>
            </w:r>
          </w:p>
          <w:p w:rsidR="00D36270" w:rsidRPr="00811F75" w:rsidRDefault="00D36270" w:rsidP="002C7FA5">
            <w:pPr>
              <w:ind w:firstLine="643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Созданная материальная база Мобильного центра и его функциональное наполнение с арсеналом комплекса авторских пособий активно используется педагогами, детьми, и родителями для проведения групповых сборов, родительских собраний в </w:t>
            </w:r>
            <w:proofErr w:type="spellStart"/>
            <w:r w:rsidRPr="00811F75">
              <w:rPr>
                <w:sz w:val="20"/>
                <w:szCs w:val="20"/>
              </w:rPr>
              <w:t>тренинговой</w:t>
            </w:r>
            <w:proofErr w:type="spellEnd"/>
            <w:r w:rsidRPr="00811F75">
              <w:rPr>
                <w:sz w:val="20"/>
                <w:szCs w:val="20"/>
              </w:rPr>
              <w:t xml:space="preserve"> форме, спортивных праздников, развлечений, досугов, для выполнения работ по предоставлению образовательных и информационных услуг. </w:t>
            </w:r>
          </w:p>
        </w:tc>
      </w:tr>
      <w:tr w:rsidR="00D36270" w:rsidRPr="00946537" w:rsidTr="00610B4C">
        <w:tc>
          <w:tcPr>
            <w:tcW w:w="417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Опытно-экспериментальная лаборатория (сенсорное, интеллектуальное развитие)</w:t>
            </w:r>
          </w:p>
        </w:tc>
        <w:tc>
          <w:tcPr>
            <w:tcW w:w="6563" w:type="dxa"/>
            <w:shd w:val="clear" w:color="auto" w:fill="auto"/>
          </w:tcPr>
          <w:p w:rsidR="00D36270" w:rsidRPr="00811F75" w:rsidRDefault="00D36270" w:rsidP="002C7FA5">
            <w:pPr>
              <w:ind w:firstLine="643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В работе педагоги и специалисты активно применяют конструкторы «ЛЕГО», комплексы игрового оборудования «</w:t>
            </w:r>
            <w:proofErr w:type="spellStart"/>
            <w:r w:rsidRPr="00811F75">
              <w:rPr>
                <w:sz w:val="20"/>
                <w:szCs w:val="20"/>
              </w:rPr>
              <w:t>Полидрон</w:t>
            </w:r>
            <w:proofErr w:type="spellEnd"/>
            <w:r w:rsidRPr="00811F75">
              <w:rPr>
                <w:sz w:val="20"/>
                <w:szCs w:val="20"/>
              </w:rPr>
              <w:t xml:space="preserve">», мягкий конструктор «Великан» (на группах раннего возраста), конструкторы серии Гигант и Супергигант (на группах дошкольного возраста). </w:t>
            </w:r>
          </w:p>
          <w:p w:rsidR="00D36270" w:rsidRPr="00811F75" w:rsidRDefault="00D36270" w:rsidP="00997922">
            <w:pPr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С детьми старшего дошкольного возраста апробируется детское лабораторное оборудование, с помощью которого воспитанники проводят эксперименты, наблюдают за ростом и развитием насекомых, растений и др.</w:t>
            </w:r>
          </w:p>
          <w:p w:rsidR="00D36270" w:rsidRPr="00811F75" w:rsidRDefault="00D36270" w:rsidP="002C7FA5">
            <w:pPr>
              <w:ind w:firstLine="643"/>
              <w:jc w:val="both"/>
              <w:rPr>
                <w:bCs/>
                <w:sz w:val="20"/>
                <w:szCs w:val="20"/>
              </w:rPr>
            </w:pPr>
            <w:r w:rsidRPr="00811F75">
              <w:rPr>
                <w:bCs/>
                <w:sz w:val="20"/>
                <w:szCs w:val="20"/>
              </w:rPr>
              <w:t xml:space="preserve">Наборы для работы с кинетическим песком позволяют детям изучать свойства песка, развивать мелкую моторику, обогащать навыки конструирования из разного строительного материала. </w:t>
            </w:r>
          </w:p>
          <w:p w:rsidR="00D36270" w:rsidRPr="00811F75" w:rsidRDefault="00D36270" w:rsidP="00997922">
            <w:pPr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Задания игрового характера, обеспечивают развитие всех психических процессов, формирование способов интеллектуальной деятельности: умения сравнивать, классифицировать, составлять </w:t>
            </w:r>
            <w:proofErr w:type="spellStart"/>
            <w:r w:rsidRPr="00811F75">
              <w:rPr>
                <w:sz w:val="20"/>
                <w:szCs w:val="20"/>
              </w:rPr>
              <w:t>сериационные</w:t>
            </w:r>
            <w:proofErr w:type="spellEnd"/>
            <w:r w:rsidRPr="00811F75">
              <w:rPr>
                <w:sz w:val="20"/>
                <w:szCs w:val="20"/>
              </w:rPr>
              <w:t xml:space="preserve"> ряды, </w:t>
            </w:r>
            <w:r w:rsidRPr="00811F75">
              <w:rPr>
                <w:sz w:val="20"/>
                <w:szCs w:val="20"/>
              </w:rPr>
              <w:lastRenderedPageBreak/>
              <w:t xml:space="preserve">систематизировать по какому-либо признаку. Одновременно способствуют развитию умений работать в коллективе, воспитанию дружеских взаимоотношений между детьми, развитию умения договариваться, помогать друг другу, объединяться для совместной игры. Помогают </w:t>
            </w:r>
            <w:r w:rsidRPr="00811F75">
              <w:rPr>
                <w:bCs/>
                <w:sz w:val="20"/>
                <w:szCs w:val="20"/>
              </w:rPr>
              <w:t>снятию эмоционального напряжения, тревожности, агрессии.</w:t>
            </w:r>
          </w:p>
        </w:tc>
      </w:tr>
      <w:tr w:rsidR="00D36270" w:rsidRPr="00946537" w:rsidTr="00610B4C">
        <w:tc>
          <w:tcPr>
            <w:tcW w:w="417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Детский досуг</w:t>
            </w:r>
          </w:p>
        </w:tc>
        <w:tc>
          <w:tcPr>
            <w:tcW w:w="6563" w:type="dxa"/>
            <w:shd w:val="clear" w:color="auto" w:fill="auto"/>
          </w:tcPr>
          <w:p w:rsidR="00D36270" w:rsidRPr="00811F75" w:rsidRDefault="00D36270" w:rsidP="002C7FA5">
            <w:pPr>
              <w:ind w:firstLine="643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Вид деятельности, организуемый взрослыми для игры, развлечения, отдыха детей. В ДОУ проводятся досуги «День здоровья», «День подвижных игр», «Красный, желтый, зеленый», музыкальные и литературные досуги. </w:t>
            </w:r>
          </w:p>
          <w:p w:rsidR="00D36270" w:rsidRPr="00811F75" w:rsidRDefault="00D36270" w:rsidP="002C7FA5">
            <w:pPr>
              <w:ind w:firstLine="643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С детьми старшего дошкольного возраста организуются досуги в соответствии с интересами и предпочтениями детей, в рамках внедрения технологии группового сбора, взаимодействуя с родителями воспитанников («Создание мини – музея», «Мыловарение», «</w:t>
            </w:r>
            <w:proofErr w:type="spellStart"/>
            <w:r w:rsidRPr="00811F75">
              <w:rPr>
                <w:sz w:val="20"/>
                <w:szCs w:val="20"/>
              </w:rPr>
              <w:t>Квиллинг</w:t>
            </w:r>
            <w:proofErr w:type="spellEnd"/>
            <w:r w:rsidRPr="00811F75">
              <w:rPr>
                <w:sz w:val="20"/>
                <w:szCs w:val="20"/>
              </w:rPr>
              <w:t>», «Открытки для пап»</w:t>
            </w:r>
            <w:r w:rsidR="002C7FA5">
              <w:rPr>
                <w:sz w:val="20"/>
                <w:szCs w:val="20"/>
              </w:rPr>
              <w:t>, «</w:t>
            </w:r>
            <w:proofErr w:type="spellStart"/>
            <w:r w:rsidR="002C7FA5">
              <w:rPr>
                <w:sz w:val="20"/>
                <w:szCs w:val="20"/>
              </w:rPr>
              <w:t>Квест</w:t>
            </w:r>
            <w:proofErr w:type="spellEnd"/>
            <w:r w:rsidR="002C7FA5">
              <w:rPr>
                <w:sz w:val="20"/>
                <w:szCs w:val="20"/>
              </w:rPr>
              <w:t>»</w:t>
            </w:r>
            <w:r w:rsidRPr="00811F75">
              <w:rPr>
                <w:sz w:val="20"/>
                <w:szCs w:val="20"/>
              </w:rPr>
              <w:t xml:space="preserve"> и др.).</w:t>
            </w:r>
          </w:p>
        </w:tc>
      </w:tr>
      <w:tr w:rsidR="00D36270" w:rsidRPr="00946537" w:rsidTr="00610B4C">
        <w:tc>
          <w:tcPr>
            <w:tcW w:w="417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D36270" w:rsidRPr="00811F75" w:rsidRDefault="00D36270" w:rsidP="00997922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6563" w:type="dxa"/>
            <w:shd w:val="clear" w:color="auto" w:fill="auto"/>
          </w:tcPr>
          <w:p w:rsidR="00D36270" w:rsidRPr="00811F75" w:rsidRDefault="00D36270" w:rsidP="002C7FA5">
            <w:pPr>
              <w:ind w:firstLine="643"/>
              <w:jc w:val="both"/>
              <w:rPr>
                <w:sz w:val="20"/>
                <w:szCs w:val="20"/>
              </w:rPr>
            </w:pPr>
            <w:proofErr w:type="gramStart"/>
            <w:r w:rsidRPr="00811F75">
              <w:rPr>
                <w:sz w:val="20"/>
                <w:szCs w:val="20"/>
              </w:rPr>
              <w:t>Согласно требования</w:t>
            </w:r>
            <w:proofErr w:type="gramEnd"/>
            <w:r w:rsidRPr="00811F75">
              <w:rPr>
                <w:sz w:val="20"/>
                <w:szCs w:val="20"/>
              </w:rPr>
              <w:t xml:space="preserve"> ФГОС ДО дополнительные услуги с воспитанниками проводятся в первой или второй половине дня. Родители выбирают вид образовательной деятельности, для своего ребенка.</w:t>
            </w:r>
          </w:p>
          <w:p w:rsidR="00D36270" w:rsidRPr="00811F75" w:rsidRDefault="00D36270" w:rsidP="002C7FA5">
            <w:pPr>
              <w:ind w:firstLine="643"/>
              <w:jc w:val="both"/>
              <w:rPr>
                <w:rStyle w:val="af"/>
                <w:b w:val="0"/>
                <w:bCs w:val="0"/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Дополнительные образовательные услуги, реализуемые в ДОУ в соответствии с образовательными областями - </w:t>
            </w:r>
            <w:r w:rsidRPr="00811F75">
              <w:rPr>
                <w:rStyle w:val="af"/>
                <w:b w:val="0"/>
                <w:sz w:val="20"/>
                <w:szCs w:val="20"/>
              </w:rPr>
              <w:t>«Социально-коммуникативное развитие», «Познавательное развитие», «Речевое развитие», «Художественно-эстетическое развитие», «Физическое  развитие»:</w:t>
            </w:r>
          </w:p>
          <w:p w:rsidR="00D36270" w:rsidRDefault="00D36270" w:rsidP="008151D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4" w:firstLine="2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Программа дополнительного образования </w:t>
            </w:r>
            <w:r w:rsidR="00287997">
              <w:rPr>
                <w:sz w:val="20"/>
                <w:szCs w:val="20"/>
              </w:rPr>
              <w:t xml:space="preserve">социально-педагогической направленности с детьми 2 – 4 лет «Малышок», </w:t>
            </w:r>
            <w:r w:rsidR="00AF5073">
              <w:rPr>
                <w:sz w:val="20"/>
                <w:szCs w:val="20"/>
              </w:rPr>
              <w:t xml:space="preserve">обучение </w:t>
            </w:r>
            <w:r w:rsidR="00287997">
              <w:rPr>
                <w:sz w:val="20"/>
                <w:szCs w:val="20"/>
              </w:rPr>
              <w:t xml:space="preserve">ведет </w:t>
            </w:r>
            <w:r w:rsidRPr="00811F75">
              <w:rPr>
                <w:sz w:val="20"/>
                <w:szCs w:val="20"/>
              </w:rPr>
              <w:t xml:space="preserve">педагог-психолог МБДОУ </w:t>
            </w:r>
            <w:r w:rsidR="00287997">
              <w:rPr>
                <w:sz w:val="20"/>
                <w:szCs w:val="20"/>
              </w:rPr>
              <w:t>«Детский сад №37» Липатова М.Б.</w:t>
            </w:r>
          </w:p>
          <w:p w:rsidR="0059369A" w:rsidRPr="0059369A" w:rsidRDefault="0059369A" w:rsidP="005936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4" w:firstLine="2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Программа дополнительного образования </w:t>
            </w:r>
            <w:r>
              <w:rPr>
                <w:sz w:val="20"/>
                <w:szCs w:val="20"/>
              </w:rPr>
              <w:t>социально-педагогической направленности с детьми 3 – 7 лет «</w:t>
            </w:r>
            <w:proofErr w:type="spellStart"/>
            <w:r>
              <w:rPr>
                <w:sz w:val="20"/>
                <w:szCs w:val="20"/>
              </w:rPr>
              <w:t>Читалочка</w:t>
            </w:r>
            <w:proofErr w:type="spellEnd"/>
            <w:r>
              <w:rPr>
                <w:sz w:val="20"/>
                <w:szCs w:val="20"/>
              </w:rPr>
              <w:t xml:space="preserve">», обучение ведет воспитатель </w:t>
            </w:r>
            <w:r w:rsidRPr="00811F75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>«Детский сад №37» Семченко Е.А.</w:t>
            </w:r>
          </w:p>
          <w:p w:rsidR="00D36270" w:rsidRPr="00811F75" w:rsidRDefault="00D36270" w:rsidP="008151DA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autoSpaceDE w:val="0"/>
              <w:autoSpaceDN w:val="0"/>
              <w:adjustRightInd w:val="0"/>
              <w:ind w:left="94" w:firstLine="0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Програм</w:t>
            </w:r>
            <w:r w:rsidR="00287997">
              <w:rPr>
                <w:sz w:val="20"/>
                <w:szCs w:val="20"/>
              </w:rPr>
              <w:t xml:space="preserve">ма дополнительного образования социально-педагогической направленности </w:t>
            </w:r>
            <w:r w:rsidRPr="00811F75">
              <w:rPr>
                <w:sz w:val="20"/>
                <w:szCs w:val="20"/>
              </w:rPr>
              <w:t>«Словечко» с 4 до 7 лет</w:t>
            </w:r>
            <w:r w:rsidR="00287997">
              <w:rPr>
                <w:sz w:val="20"/>
                <w:szCs w:val="20"/>
              </w:rPr>
              <w:t xml:space="preserve">, </w:t>
            </w:r>
            <w:r w:rsidR="00AF5073">
              <w:rPr>
                <w:sz w:val="20"/>
                <w:szCs w:val="20"/>
              </w:rPr>
              <w:t xml:space="preserve">обучение </w:t>
            </w:r>
            <w:r w:rsidR="00287997">
              <w:rPr>
                <w:sz w:val="20"/>
                <w:szCs w:val="20"/>
              </w:rPr>
              <w:t>ведет у</w:t>
            </w:r>
            <w:r w:rsidRPr="00811F75">
              <w:rPr>
                <w:sz w:val="20"/>
                <w:szCs w:val="20"/>
              </w:rPr>
              <w:t>читель-логопед МБДОУ «Де</w:t>
            </w:r>
            <w:r w:rsidR="00AF5073">
              <w:rPr>
                <w:sz w:val="20"/>
                <w:szCs w:val="20"/>
              </w:rPr>
              <w:t>тский сад №37»  Козловская Е.В.</w:t>
            </w:r>
            <w:r w:rsidRPr="00811F75">
              <w:rPr>
                <w:sz w:val="20"/>
                <w:szCs w:val="20"/>
              </w:rPr>
              <w:t>.</w:t>
            </w:r>
          </w:p>
          <w:p w:rsidR="00D36270" w:rsidRPr="00811F75" w:rsidRDefault="00D36270" w:rsidP="008151DA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autoSpaceDE w:val="0"/>
              <w:autoSpaceDN w:val="0"/>
              <w:adjustRightInd w:val="0"/>
              <w:ind w:left="94" w:firstLine="0"/>
              <w:jc w:val="both"/>
              <w:rPr>
                <w:rStyle w:val="af"/>
                <w:b w:val="0"/>
                <w:bCs w:val="0"/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Программа дополнительного образования</w:t>
            </w:r>
            <w:r w:rsidR="00AF5073">
              <w:rPr>
                <w:sz w:val="20"/>
                <w:szCs w:val="20"/>
              </w:rPr>
              <w:t xml:space="preserve"> социально-педагогической направленности </w:t>
            </w:r>
            <w:r w:rsidRPr="00811F75">
              <w:rPr>
                <w:sz w:val="20"/>
                <w:szCs w:val="20"/>
              </w:rPr>
              <w:t>(кружок английского язык</w:t>
            </w:r>
            <w:r w:rsidR="00AF5073">
              <w:rPr>
                <w:sz w:val="20"/>
                <w:szCs w:val="20"/>
              </w:rPr>
              <w:t xml:space="preserve">, ведет </w:t>
            </w:r>
            <w:r w:rsidRPr="00811F75">
              <w:rPr>
                <w:sz w:val="20"/>
                <w:szCs w:val="20"/>
              </w:rPr>
              <w:t>воспитатель МБДОУ «Детский сад №37»  Шелгинских О.В.).</w:t>
            </w:r>
          </w:p>
          <w:p w:rsidR="00D36270" w:rsidRPr="00811F75" w:rsidRDefault="00D36270" w:rsidP="008151DA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autoSpaceDE w:val="0"/>
              <w:autoSpaceDN w:val="0"/>
              <w:adjustRightInd w:val="0"/>
              <w:ind w:left="94" w:firstLine="2"/>
              <w:jc w:val="both"/>
              <w:rPr>
                <w:sz w:val="20"/>
                <w:szCs w:val="20"/>
              </w:rPr>
            </w:pPr>
            <w:r w:rsidRPr="00811F75">
              <w:rPr>
                <w:rStyle w:val="af"/>
                <w:b w:val="0"/>
                <w:sz w:val="20"/>
                <w:szCs w:val="20"/>
              </w:rPr>
              <w:t xml:space="preserve"> </w:t>
            </w:r>
            <w:r w:rsidRPr="00811F75">
              <w:rPr>
                <w:sz w:val="20"/>
                <w:szCs w:val="20"/>
              </w:rPr>
              <w:t>Программа допо</w:t>
            </w:r>
            <w:r w:rsidR="00AF5073">
              <w:rPr>
                <w:sz w:val="20"/>
                <w:szCs w:val="20"/>
              </w:rPr>
              <w:t xml:space="preserve">лнительного образования </w:t>
            </w:r>
            <w:r w:rsidRPr="00811F75">
              <w:rPr>
                <w:sz w:val="20"/>
                <w:szCs w:val="20"/>
              </w:rPr>
              <w:t>художественно-эстетического направления (изостудия) с 5 до 7 лет «Краски детства»</w:t>
            </w:r>
            <w:r w:rsidR="00F87717">
              <w:rPr>
                <w:sz w:val="20"/>
                <w:szCs w:val="20"/>
              </w:rPr>
              <w:t xml:space="preserve">, ведет </w:t>
            </w:r>
            <w:r w:rsidRPr="00811F75">
              <w:rPr>
                <w:sz w:val="20"/>
                <w:szCs w:val="20"/>
              </w:rPr>
              <w:t>педагог доп. Образования  Ху</w:t>
            </w:r>
            <w:r w:rsidR="00AF5073">
              <w:rPr>
                <w:sz w:val="20"/>
                <w:szCs w:val="20"/>
              </w:rPr>
              <w:t>дожественной школы Федяева Г.И.</w:t>
            </w:r>
            <w:r w:rsidRPr="00811F75">
              <w:rPr>
                <w:sz w:val="20"/>
                <w:szCs w:val="20"/>
              </w:rPr>
              <w:t>.</w:t>
            </w:r>
          </w:p>
          <w:p w:rsidR="00D36270" w:rsidRDefault="00D36270" w:rsidP="008151DA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autoSpaceDE w:val="0"/>
              <w:autoSpaceDN w:val="0"/>
              <w:adjustRightInd w:val="0"/>
              <w:ind w:left="94" w:firstLine="2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Программа дополнительного образования</w:t>
            </w:r>
            <w:r w:rsidR="00AF5073">
              <w:rPr>
                <w:sz w:val="20"/>
                <w:szCs w:val="20"/>
              </w:rPr>
              <w:t xml:space="preserve"> технической направленности </w:t>
            </w:r>
            <w:r w:rsidRPr="00811F75">
              <w:rPr>
                <w:sz w:val="20"/>
                <w:szCs w:val="20"/>
              </w:rPr>
              <w:t>«Робототехника» с 6 до 7 лет</w:t>
            </w:r>
            <w:r w:rsidR="00F87717">
              <w:rPr>
                <w:sz w:val="20"/>
                <w:szCs w:val="20"/>
              </w:rPr>
              <w:t xml:space="preserve">, ведет </w:t>
            </w:r>
            <w:r w:rsidRPr="00811F75">
              <w:rPr>
                <w:sz w:val="20"/>
                <w:szCs w:val="20"/>
              </w:rPr>
              <w:t xml:space="preserve">воспитатель МБДОУ «Детский сад №37» </w:t>
            </w:r>
            <w:r w:rsidR="00AF5073">
              <w:rPr>
                <w:sz w:val="20"/>
                <w:szCs w:val="20"/>
              </w:rPr>
              <w:t>Полякова М.Н.</w:t>
            </w:r>
          </w:p>
          <w:p w:rsidR="002C7FA5" w:rsidRPr="002C7FA5" w:rsidRDefault="002C7FA5" w:rsidP="002C7FA5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autoSpaceDE w:val="0"/>
              <w:autoSpaceDN w:val="0"/>
              <w:adjustRightInd w:val="0"/>
              <w:ind w:left="94" w:firstLine="2"/>
              <w:jc w:val="both"/>
              <w:rPr>
                <w:rStyle w:val="af"/>
                <w:b w:val="0"/>
                <w:bCs w:val="0"/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Программа дополнительного образов</w:t>
            </w:r>
            <w:r>
              <w:rPr>
                <w:sz w:val="20"/>
                <w:szCs w:val="20"/>
              </w:rPr>
              <w:t xml:space="preserve">ания </w:t>
            </w:r>
            <w:r w:rsidR="00AF5073">
              <w:rPr>
                <w:sz w:val="20"/>
                <w:szCs w:val="20"/>
              </w:rPr>
              <w:t xml:space="preserve">технической направленности </w:t>
            </w:r>
            <w:r w:rsidR="00F87717" w:rsidRPr="00B9682A">
              <w:rPr>
                <w:sz w:val="20"/>
                <w:szCs w:val="20"/>
              </w:rPr>
              <w:t xml:space="preserve">«Путешествие с </w:t>
            </w:r>
            <w:proofErr w:type="gramStart"/>
            <w:r w:rsidR="00F87717" w:rsidRPr="00B9682A">
              <w:rPr>
                <w:sz w:val="20"/>
                <w:szCs w:val="20"/>
                <w:lang w:val="en-US"/>
              </w:rPr>
              <w:t>W</w:t>
            </w:r>
            <w:proofErr w:type="gramEnd"/>
            <w:r w:rsidR="00F87717" w:rsidRPr="00B9682A">
              <w:rPr>
                <w:sz w:val="20"/>
                <w:szCs w:val="20"/>
              </w:rPr>
              <w:t>е</w:t>
            </w:r>
            <w:r w:rsidR="00F87717" w:rsidRPr="00B9682A">
              <w:rPr>
                <w:sz w:val="20"/>
                <w:szCs w:val="20"/>
                <w:lang w:val="en-US"/>
              </w:rPr>
              <w:t>D</w:t>
            </w:r>
            <w:proofErr w:type="spellStart"/>
            <w:r w:rsidR="00F87717" w:rsidRPr="00B9682A">
              <w:rPr>
                <w:sz w:val="20"/>
                <w:szCs w:val="20"/>
              </w:rPr>
              <w:t>ошей</w:t>
            </w:r>
            <w:proofErr w:type="spellEnd"/>
            <w:r w:rsidR="00F87717" w:rsidRPr="00B9682A">
              <w:rPr>
                <w:sz w:val="20"/>
                <w:szCs w:val="20"/>
              </w:rPr>
              <w:t>»</w:t>
            </w:r>
            <w:r w:rsidR="00F877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5</w:t>
            </w:r>
            <w:r w:rsidRPr="00811F75">
              <w:rPr>
                <w:sz w:val="20"/>
                <w:szCs w:val="20"/>
              </w:rPr>
              <w:t xml:space="preserve"> до 7 лет</w:t>
            </w:r>
            <w:r w:rsidR="00F87717">
              <w:rPr>
                <w:sz w:val="20"/>
                <w:szCs w:val="20"/>
              </w:rPr>
              <w:t xml:space="preserve">, ведет </w:t>
            </w:r>
            <w:r w:rsidRPr="00811F75">
              <w:rPr>
                <w:sz w:val="20"/>
                <w:szCs w:val="20"/>
              </w:rPr>
              <w:t>воспитатель МБДОУ «</w:t>
            </w:r>
            <w:r w:rsidR="00AF5073">
              <w:rPr>
                <w:sz w:val="20"/>
                <w:szCs w:val="20"/>
              </w:rPr>
              <w:t>Детский сад №37» Рыльская Н.Ю.</w:t>
            </w:r>
          </w:p>
          <w:p w:rsidR="00D36270" w:rsidRDefault="00D36270" w:rsidP="008151DA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autoSpaceDE w:val="0"/>
              <w:autoSpaceDN w:val="0"/>
              <w:adjustRightInd w:val="0"/>
              <w:ind w:left="94" w:firstLine="2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Программа дополнительного образования</w:t>
            </w:r>
            <w:r w:rsidR="00560449" w:rsidRPr="001F10BF">
              <w:rPr>
                <w:sz w:val="20"/>
                <w:szCs w:val="20"/>
              </w:rPr>
              <w:t xml:space="preserve"> </w:t>
            </w:r>
            <w:proofErr w:type="spellStart"/>
            <w:r w:rsidR="00560449" w:rsidRPr="001F10BF">
              <w:rPr>
                <w:sz w:val="20"/>
                <w:szCs w:val="20"/>
              </w:rPr>
              <w:t>физкультурно</w:t>
            </w:r>
            <w:proofErr w:type="spellEnd"/>
            <w:r w:rsidR="00560449" w:rsidRPr="001F10BF">
              <w:rPr>
                <w:sz w:val="20"/>
                <w:szCs w:val="20"/>
              </w:rPr>
              <w:t xml:space="preserve"> – спортивно</w:t>
            </w:r>
            <w:r w:rsidR="00560449">
              <w:rPr>
                <w:sz w:val="20"/>
                <w:szCs w:val="20"/>
              </w:rPr>
              <w:t xml:space="preserve">й направленности </w:t>
            </w:r>
            <w:r w:rsidRPr="00811F75">
              <w:rPr>
                <w:sz w:val="20"/>
                <w:szCs w:val="20"/>
              </w:rPr>
              <w:t xml:space="preserve">с 4 до 7 лет </w:t>
            </w:r>
            <w:r w:rsidR="00FF2DE6">
              <w:rPr>
                <w:sz w:val="20"/>
                <w:szCs w:val="20"/>
              </w:rPr>
              <w:t>«Веселый футбол», ведет педагог</w:t>
            </w:r>
            <w:r w:rsidRPr="00811F75">
              <w:rPr>
                <w:sz w:val="20"/>
                <w:szCs w:val="20"/>
              </w:rPr>
              <w:t xml:space="preserve"> доп. образования МБДОУ</w:t>
            </w:r>
            <w:r w:rsidR="00FF2DE6">
              <w:rPr>
                <w:sz w:val="20"/>
                <w:szCs w:val="20"/>
              </w:rPr>
              <w:t xml:space="preserve"> «Детский сад №37» </w:t>
            </w:r>
            <w:r w:rsidR="00560449">
              <w:rPr>
                <w:sz w:val="20"/>
                <w:szCs w:val="20"/>
              </w:rPr>
              <w:t>Максимович А.В.</w:t>
            </w:r>
          </w:p>
          <w:p w:rsidR="00FF2DE6" w:rsidRPr="00B366C6" w:rsidRDefault="00FF2DE6" w:rsidP="00B366C6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autoSpaceDE w:val="0"/>
              <w:autoSpaceDN w:val="0"/>
              <w:adjustRightInd w:val="0"/>
              <w:ind w:left="94" w:firstLine="2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Программа дополнительного образования</w:t>
            </w:r>
            <w:r w:rsidR="00AF5073">
              <w:rPr>
                <w:sz w:val="20"/>
                <w:szCs w:val="20"/>
              </w:rPr>
              <w:t xml:space="preserve"> </w:t>
            </w:r>
            <w:r w:rsidRPr="00811F75">
              <w:rPr>
                <w:sz w:val="20"/>
                <w:szCs w:val="20"/>
              </w:rPr>
              <w:t xml:space="preserve"> </w:t>
            </w:r>
            <w:proofErr w:type="spellStart"/>
            <w:r w:rsidR="001F10BF" w:rsidRPr="001F10BF">
              <w:rPr>
                <w:sz w:val="20"/>
                <w:szCs w:val="20"/>
              </w:rPr>
              <w:t>физкультурно</w:t>
            </w:r>
            <w:proofErr w:type="spellEnd"/>
            <w:r w:rsidR="001F10BF" w:rsidRPr="001F10BF">
              <w:rPr>
                <w:sz w:val="20"/>
                <w:szCs w:val="20"/>
              </w:rPr>
              <w:t xml:space="preserve"> – спортивно</w:t>
            </w:r>
            <w:r w:rsidR="001F10BF">
              <w:rPr>
                <w:sz w:val="20"/>
                <w:szCs w:val="20"/>
              </w:rPr>
              <w:t xml:space="preserve">й направленности </w:t>
            </w:r>
            <w:r w:rsidRPr="001F10BF">
              <w:rPr>
                <w:sz w:val="20"/>
                <w:szCs w:val="20"/>
              </w:rPr>
              <w:t>с 4 до 7</w:t>
            </w:r>
            <w:r>
              <w:rPr>
                <w:sz w:val="20"/>
                <w:szCs w:val="20"/>
              </w:rPr>
              <w:t xml:space="preserve"> лет </w:t>
            </w:r>
            <w:r w:rsidRPr="00DB1E60">
              <w:rPr>
                <w:sz w:val="20"/>
                <w:szCs w:val="20"/>
              </w:rPr>
              <w:t>«Веселый мяч»</w:t>
            </w:r>
            <w:r>
              <w:rPr>
                <w:sz w:val="20"/>
                <w:szCs w:val="20"/>
              </w:rPr>
              <w:t xml:space="preserve">, ведет педагог </w:t>
            </w:r>
            <w:r w:rsidRPr="00811F75">
              <w:rPr>
                <w:sz w:val="20"/>
                <w:szCs w:val="20"/>
              </w:rPr>
              <w:t>МБДОУ «Детский сад №</w:t>
            </w:r>
            <w:r>
              <w:rPr>
                <w:sz w:val="20"/>
                <w:szCs w:val="20"/>
              </w:rPr>
              <w:t>37» Попова А.Н.</w:t>
            </w:r>
          </w:p>
          <w:p w:rsidR="00D36270" w:rsidRDefault="00D36270" w:rsidP="008151DA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autoSpaceDE w:val="0"/>
              <w:autoSpaceDN w:val="0"/>
              <w:adjustRightInd w:val="0"/>
              <w:ind w:left="94" w:firstLine="2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Программа дополнительн</w:t>
            </w:r>
            <w:r w:rsidR="00014807">
              <w:rPr>
                <w:sz w:val="20"/>
                <w:szCs w:val="20"/>
              </w:rPr>
              <w:t xml:space="preserve">ого образования художественной </w:t>
            </w:r>
            <w:r w:rsidRPr="00811F75">
              <w:rPr>
                <w:sz w:val="20"/>
                <w:szCs w:val="20"/>
              </w:rPr>
              <w:t>направлен</w:t>
            </w:r>
            <w:r w:rsidR="00014807">
              <w:rPr>
                <w:sz w:val="20"/>
                <w:szCs w:val="20"/>
              </w:rPr>
              <w:t>ности</w:t>
            </w:r>
            <w:r w:rsidR="00B366C6">
              <w:rPr>
                <w:sz w:val="20"/>
                <w:szCs w:val="20"/>
              </w:rPr>
              <w:t xml:space="preserve"> с 2 до 3 лет «Колокольчики», ведет </w:t>
            </w:r>
            <w:r w:rsidRPr="00811F75">
              <w:rPr>
                <w:sz w:val="20"/>
                <w:szCs w:val="20"/>
              </w:rPr>
              <w:t>педагог</w:t>
            </w:r>
            <w:r w:rsidR="00B366C6">
              <w:rPr>
                <w:sz w:val="20"/>
                <w:szCs w:val="20"/>
              </w:rPr>
              <w:t xml:space="preserve"> </w:t>
            </w:r>
            <w:r w:rsidRPr="00811F75">
              <w:rPr>
                <w:sz w:val="20"/>
                <w:szCs w:val="20"/>
              </w:rPr>
              <w:t>МБДОУ «Дет</w:t>
            </w:r>
            <w:r w:rsidR="00B366C6">
              <w:rPr>
                <w:sz w:val="20"/>
                <w:szCs w:val="20"/>
              </w:rPr>
              <w:t xml:space="preserve">ский сад №37» </w:t>
            </w:r>
            <w:r w:rsidR="00014807">
              <w:rPr>
                <w:sz w:val="20"/>
                <w:szCs w:val="20"/>
              </w:rPr>
              <w:t>Казакова О.В</w:t>
            </w:r>
            <w:r w:rsidRPr="00811F75">
              <w:rPr>
                <w:sz w:val="20"/>
                <w:szCs w:val="20"/>
              </w:rPr>
              <w:t>.</w:t>
            </w:r>
          </w:p>
          <w:p w:rsidR="00B366C6" w:rsidRPr="00B366C6" w:rsidRDefault="00B366C6" w:rsidP="00014807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autoSpaceDE w:val="0"/>
              <w:autoSpaceDN w:val="0"/>
              <w:adjustRightInd w:val="0"/>
              <w:ind w:left="94" w:firstLine="2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Программа дополнительного образования</w:t>
            </w:r>
            <w:r w:rsidR="00014807">
              <w:rPr>
                <w:sz w:val="20"/>
                <w:szCs w:val="20"/>
              </w:rPr>
              <w:t xml:space="preserve"> художественной </w:t>
            </w:r>
            <w:r w:rsidR="00014807" w:rsidRPr="00811F75">
              <w:rPr>
                <w:sz w:val="20"/>
                <w:szCs w:val="20"/>
              </w:rPr>
              <w:t>направлен</w:t>
            </w:r>
            <w:r w:rsidR="00014807">
              <w:rPr>
                <w:sz w:val="20"/>
                <w:szCs w:val="20"/>
              </w:rPr>
              <w:t xml:space="preserve">ности </w:t>
            </w:r>
            <w:r>
              <w:rPr>
                <w:sz w:val="20"/>
                <w:szCs w:val="20"/>
              </w:rPr>
              <w:t xml:space="preserve">с 2 до 3 лет «Малыш и музыка», ведет </w:t>
            </w:r>
            <w:r w:rsidRPr="00811F75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 xml:space="preserve"> </w:t>
            </w:r>
            <w:r w:rsidRPr="00811F75">
              <w:rPr>
                <w:sz w:val="20"/>
                <w:szCs w:val="20"/>
              </w:rPr>
              <w:t>МБДОУ «Детский сад №37»</w:t>
            </w:r>
            <w:r>
              <w:rPr>
                <w:sz w:val="20"/>
                <w:szCs w:val="20"/>
              </w:rPr>
              <w:t xml:space="preserve"> Колодникова Л.С.</w:t>
            </w:r>
          </w:p>
        </w:tc>
      </w:tr>
    </w:tbl>
    <w:p w:rsidR="00D36270" w:rsidRPr="00946537" w:rsidRDefault="00D36270" w:rsidP="00D36270">
      <w:pPr>
        <w:jc w:val="both"/>
      </w:pPr>
      <w:r w:rsidRPr="00946537">
        <w:t xml:space="preserve"> </w:t>
      </w:r>
    </w:p>
    <w:p w:rsidR="00A21D56" w:rsidRDefault="002B3E8E" w:rsidP="002B3E8E">
      <w:pPr>
        <w:jc w:val="both"/>
      </w:pPr>
      <w:r>
        <w:rPr>
          <w:b/>
        </w:rPr>
        <w:t xml:space="preserve">Вывод: </w:t>
      </w:r>
      <w:r w:rsidR="002B2710" w:rsidRPr="003B2E30">
        <w:t>В</w:t>
      </w:r>
      <w:r w:rsidR="002B2710">
        <w:t xml:space="preserve"> МБДОУ «Детский сад № 37» </w:t>
      </w:r>
      <w:r w:rsidR="002B2710" w:rsidRPr="002B3E8E">
        <w:t>учебн</w:t>
      </w:r>
      <w:r w:rsidR="002B2710">
        <w:t xml:space="preserve">ый </w:t>
      </w:r>
      <w:r w:rsidR="002B2710" w:rsidRPr="002B3E8E">
        <w:t>процесс</w:t>
      </w:r>
      <w:r w:rsidR="002B2710">
        <w:t xml:space="preserve"> реализуется в соответствии с </w:t>
      </w:r>
      <w:r w:rsidR="002B2710" w:rsidRPr="00811F75">
        <w:t>ФГОС</w:t>
      </w:r>
      <w:r w:rsidR="002B2710" w:rsidRPr="00946537">
        <w:t xml:space="preserve"> </w:t>
      </w:r>
      <w:r w:rsidR="002B2710" w:rsidRPr="00811F75">
        <w:t>дошкольного образования, с учетом СанПиН</w:t>
      </w:r>
      <w:r w:rsidR="002B2710">
        <w:t xml:space="preserve">. </w:t>
      </w:r>
      <w:r w:rsidR="00A21D56">
        <w:t xml:space="preserve">Родителям (законным представителям) предоставляется широкий спектр выбора получения дополнительного образования детьми непосредственно в МБДОУ «Детский сад № 37». </w:t>
      </w:r>
    </w:p>
    <w:p w:rsidR="00C5414D" w:rsidRDefault="005E1D02" w:rsidP="00A21D56">
      <w:pPr>
        <w:ind w:firstLine="708"/>
        <w:jc w:val="both"/>
      </w:pPr>
      <w:r>
        <w:lastRenderedPageBreak/>
        <w:t xml:space="preserve">В психолого-педагогической работе с детьми </w:t>
      </w:r>
      <w:r w:rsidRPr="005E1D02">
        <w:t>п</w:t>
      </w:r>
      <w:r w:rsidR="002B2710" w:rsidRPr="005E1D02">
        <w:t>едагогическ</w:t>
      </w:r>
      <w:r w:rsidR="003B2E30" w:rsidRPr="005E1D02">
        <w:t>и</w:t>
      </w:r>
      <w:r w:rsidR="003B2E30">
        <w:t>й</w:t>
      </w:r>
      <w:r w:rsidR="002B2710">
        <w:t xml:space="preserve"> коллектив</w:t>
      </w:r>
      <w:r w:rsidR="003B2E30">
        <w:t xml:space="preserve"> придерживается </w:t>
      </w:r>
      <w:r w:rsidR="00295489">
        <w:t>создан</w:t>
      </w:r>
      <w:r w:rsidR="003B2E30">
        <w:t>ной Модели</w:t>
      </w:r>
      <w:r w:rsidR="00295489">
        <w:t xml:space="preserve"> адаптивного образовательного пространства</w:t>
      </w:r>
      <w:r>
        <w:t>,</w:t>
      </w:r>
      <w:r w:rsidR="00295489">
        <w:t xml:space="preserve"> для детей с разными образовательными потребностями </w:t>
      </w:r>
      <w:r w:rsidR="003229D0" w:rsidRPr="003229D0">
        <w:t>для успешной социализации</w:t>
      </w:r>
      <w:r w:rsidR="003229D0">
        <w:t xml:space="preserve"> </w:t>
      </w:r>
      <w:r w:rsidR="002B2710">
        <w:t>с опорой на ресурсы Мобильного центра авторских многофункциональных дидактических пособий</w:t>
      </w:r>
      <w:r w:rsidR="00295489">
        <w:t>.</w:t>
      </w:r>
      <w:r w:rsidR="002B3E8E" w:rsidRPr="002B3E8E">
        <w:t xml:space="preserve"> </w:t>
      </w:r>
    </w:p>
    <w:p w:rsidR="00AB6BD4" w:rsidRPr="003229D0" w:rsidRDefault="00AB6BD4" w:rsidP="002B3E8E">
      <w:pPr>
        <w:jc w:val="both"/>
      </w:pPr>
      <w:r>
        <w:rPr>
          <w:b/>
        </w:rPr>
        <w:t xml:space="preserve">Предложения: </w:t>
      </w:r>
      <w:r w:rsidR="003229D0" w:rsidRPr="008B6C8C">
        <w:t xml:space="preserve">продолжать распространять </w:t>
      </w:r>
      <w:r w:rsidRPr="008B6C8C">
        <w:t>опыт работы</w:t>
      </w:r>
      <w:r w:rsidR="003229D0" w:rsidRPr="008B6C8C">
        <w:t xml:space="preserve"> коллектива </w:t>
      </w:r>
      <w:r w:rsidRPr="008B6C8C">
        <w:t xml:space="preserve">по </w:t>
      </w:r>
      <w:r w:rsidR="003229D0" w:rsidRPr="008B6C8C">
        <w:t>данному направлению</w:t>
      </w:r>
      <w:r w:rsidR="008B6C8C">
        <w:t>. Р</w:t>
      </w:r>
      <w:r w:rsidR="003229D0" w:rsidRPr="008B6C8C">
        <w:t>азработать пакет</w:t>
      </w:r>
      <w:r w:rsidR="003229D0">
        <w:t xml:space="preserve"> документов для получения </w:t>
      </w:r>
      <w:r w:rsidR="008B6C8C">
        <w:t>сертификата статуса инновационной площадки на базе МБДОУ «Детский сад № 37» по теме «Успешная социализация детей дошкольного возраста с разными образовательными потребностями с опорой на ресурсы Мобильного центра авторских многофункциональных дидактических пособий» при ТОИПКРО</w:t>
      </w:r>
      <w:r w:rsidR="003229D0">
        <w:t>.</w:t>
      </w:r>
      <w:r w:rsidR="00A21D56">
        <w:t xml:space="preserve"> </w:t>
      </w:r>
    </w:p>
    <w:p w:rsidR="00C5414D" w:rsidRPr="003229D0" w:rsidRDefault="00C5414D" w:rsidP="00C361EE">
      <w:pPr>
        <w:jc w:val="both"/>
      </w:pPr>
    </w:p>
    <w:p w:rsidR="00C5414D" w:rsidRDefault="007633AB" w:rsidP="007633AB">
      <w:pPr>
        <w:jc w:val="center"/>
        <w:rPr>
          <w:b/>
        </w:rPr>
      </w:pPr>
      <w:r>
        <w:rPr>
          <w:b/>
        </w:rPr>
        <w:t>4</w:t>
      </w:r>
      <w:r w:rsidR="00C5414D">
        <w:rPr>
          <w:b/>
        </w:rPr>
        <w:t>.</w:t>
      </w:r>
      <w:r w:rsidR="00116F8E">
        <w:rPr>
          <w:b/>
        </w:rPr>
        <w:t xml:space="preserve"> </w:t>
      </w:r>
      <w:r w:rsidR="006F0576">
        <w:rPr>
          <w:b/>
        </w:rPr>
        <w:t>Ф</w:t>
      </w:r>
      <w:r w:rsidR="00116F8E">
        <w:rPr>
          <w:b/>
        </w:rPr>
        <w:t>ункционирование</w:t>
      </w:r>
      <w:r w:rsidR="00C5414D" w:rsidRPr="00C5414D">
        <w:rPr>
          <w:b/>
        </w:rPr>
        <w:t xml:space="preserve"> внутренней сист</w:t>
      </w:r>
      <w:r>
        <w:rPr>
          <w:b/>
        </w:rPr>
        <w:t>емы оценки качества образования</w:t>
      </w:r>
    </w:p>
    <w:p w:rsidR="00610B4C" w:rsidRPr="00C5414D" w:rsidRDefault="00610B4C" w:rsidP="007633AB">
      <w:pPr>
        <w:jc w:val="center"/>
        <w:rPr>
          <w:b/>
          <w:color w:val="FF0000"/>
        </w:rPr>
      </w:pPr>
    </w:p>
    <w:p w:rsidR="00C5414D" w:rsidRDefault="001E1797" w:rsidP="008A4483">
      <w:pPr>
        <w:ind w:firstLine="708"/>
        <w:jc w:val="both"/>
      </w:pPr>
      <w:r>
        <w:t xml:space="preserve">В </w:t>
      </w:r>
      <w:r w:rsidR="00C361EE">
        <w:t xml:space="preserve">соответствии с ФЗ №273-ФЗ «Об образовании в Российской Федерации» для осуществления внутренней </w:t>
      </w:r>
      <w:r w:rsidR="00C361EE" w:rsidRPr="0012405B">
        <w:t xml:space="preserve">системы оценки качества образования </w:t>
      </w:r>
      <w:r w:rsidRPr="0012405B">
        <w:t xml:space="preserve">МБДОУ «Детский сад № 37» </w:t>
      </w:r>
      <w:r w:rsidR="00C361EE" w:rsidRPr="0012405B">
        <w:t>разработал По</w:t>
      </w:r>
      <w:r w:rsidR="0012405B" w:rsidRPr="0012405B">
        <w:t>ложение «О системе оценки индивидуального развития воспитанников в МБДОУ «Детский сад № 37»»</w:t>
      </w:r>
      <w:r w:rsidR="008A4483">
        <w:t xml:space="preserve">. </w:t>
      </w:r>
      <w:r w:rsidR="00C361EE">
        <w:rPr>
          <w:rStyle w:val="c5"/>
        </w:rPr>
        <w:t xml:space="preserve">Данное положение определяет порядок и инструментарий </w:t>
      </w:r>
      <w:proofErr w:type="gramStart"/>
      <w:r w:rsidR="00C361EE">
        <w:rPr>
          <w:rStyle w:val="c5"/>
        </w:rPr>
        <w:t>определения</w:t>
      </w:r>
      <w:r w:rsidR="005E1D02">
        <w:rPr>
          <w:rStyle w:val="c5"/>
        </w:rPr>
        <w:t xml:space="preserve"> </w:t>
      </w:r>
      <w:r w:rsidR="00C361EE">
        <w:rPr>
          <w:rStyle w:val="c5"/>
        </w:rPr>
        <w:t>степени достижения планируемых результатов освоения</w:t>
      </w:r>
      <w:proofErr w:type="gramEnd"/>
      <w:r w:rsidR="00C361EE">
        <w:rPr>
          <w:rStyle w:val="c5"/>
        </w:rPr>
        <w:t xml:space="preserve"> каждым воспитанником содержания основной образовательно</w:t>
      </w:r>
      <w:r w:rsidR="005E1D02">
        <w:rPr>
          <w:rStyle w:val="c5"/>
        </w:rPr>
        <w:t>й программы МБДОУ «Детский сад №</w:t>
      </w:r>
      <w:r w:rsidR="00C361EE">
        <w:rPr>
          <w:rStyle w:val="c5"/>
        </w:rPr>
        <w:t xml:space="preserve"> 37».</w:t>
      </w:r>
    </w:p>
    <w:p w:rsidR="001E1797" w:rsidRPr="00F115E9" w:rsidRDefault="001E1797" w:rsidP="001E1797">
      <w:pPr>
        <w:ind w:firstLine="708"/>
        <w:jc w:val="both"/>
      </w:pPr>
      <w:r w:rsidRPr="00F115E9">
        <w:t>Оценка индивидуального развития детей в соответствии с ФОГС ДО осуществляется в двух формах диагностики – педагогической и психологической. Участие ребёнка в психологической и логопедической диагностике допускается только с согласия его родителей (законных представителей).</w:t>
      </w:r>
    </w:p>
    <w:p w:rsidR="001E1797" w:rsidRPr="00F115E9" w:rsidRDefault="001E1797" w:rsidP="00240AB2">
      <w:pPr>
        <w:ind w:firstLine="708"/>
        <w:jc w:val="both"/>
      </w:pPr>
      <w:r w:rsidRPr="00F115E9">
        <w:t>Цель педагогической диагностики: оценка эффективности педагогических действий для дальнейшего планирования образовательной деятельности с ребёнком. Такая оценка проводится педагогическими работниками.</w:t>
      </w:r>
    </w:p>
    <w:p w:rsidR="001E1797" w:rsidRPr="00F115E9" w:rsidRDefault="001E1797" w:rsidP="005E1D02">
      <w:pPr>
        <w:ind w:firstLine="708"/>
        <w:jc w:val="both"/>
      </w:pPr>
      <w:r w:rsidRPr="00F115E9">
        <w:t>Цель психологической диагностики: выявление и изучение индивидуально-психологических особенностей детей для решения задач психологического сопровождения и проведения квалифицированной коррекции развития ребёнка. Психологическая диагностика осуществляется квалифицированными специалистами (педагог-психолог).</w:t>
      </w:r>
    </w:p>
    <w:p w:rsidR="001E1797" w:rsidRPr="00F115E9" w:rsidRDefault="001E1797" w:rsidP="005E1D02">
      <w:pPr>
        <w:ind w:firstLine="708"/>
        <w:jc w:val="both"/>
      </w:pPr>
      <w:r w:rsidRPr="00F115E9">
        <w:t>Педагогическая диагностика:</w:t>
      </w:r>
    </w:p>
    <w:p w:rsidR="001E1797" w:rsidRPr="00F115E9" w:rsidRDefault="00A716BF" w:rsidP="00A716BF">
      <w:pPr>
        <w:pStyle w:val="a7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1797" w:rsidRPr="00F115E9">
        <w:rPr>
          <w:rFonts w:ascii="Times New Roman" w:hAnsi="Times New Roman"/>
          <w:sz w:val="24"/>
          <w:szCs w:val="24"/>
        </w:rPr>
        <w:t>позволяет фиксировать уровень актуального развития дошкольника и оценивать его динамику;</w:t>
      </w:r>
    </w:p>
    <w:p w:rsidR="001E1797" w:rsidRPr="00F115E9" w:rsidRDefault="00A716BF" w:rsidP="00A716BF">
      <w:pPr>
        <w:pStyle w:val="a7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1797" w:rsidRPr="00F115E9">
        <w:rPr>
          <w:rFonts w:ascii="Times New Roman" w:hAnsi="Times New Roman"/>
          <w:sz w:val="24"/>
          <w:szCs w:val="24"/>
        </w:rPr>
        <w:t>учитывает зону ближайшего развития ребёнка по каждому из направлений;</w:t>
      </w:r>
    </w:p>
    <w:p w:rsidR="001E1797" w:rsidRPr="00F115E9" w:rsidRDefault="00A716BF" w:rsidP="00A716BF">
      <w:pPr>
        <w:pStyle w:val="a7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1797" w:rsidRPr="00F115E9">
        <w:rPr>
          <w:rFonts w:ascii="Times New Roman" w:hAnsi="Times New Roman"/>
          <w:sz w:val="24"/>
          <w:szCs w:val="24"/>
        </w:rPr>
        <w:t>позволяет рассматривать весь период развития ребёнка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1E1797" w:rsidRPr="00F115E9" w:rsidRDefault="00A716BF" w:rsidP="00A716BF">
      <w:pPr>
        <w:pStyle w:val="a7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1797">
        <w:rPr>
          <w:rFonts w:ascii="Times New Roman" w:hAnsi="Times New Roman"/>
          <w:sz w:val="24"/>
          <w:szCs w:val="24"/>
        </w:rPr>
        <w:t>учитывает представленные в</w:t>
      </w:r>
      <w:r w:rsidR="001E1797" w:rsidRPr="00F115E9">
        <w:rPr>
          <w:rFonts w:ascii="Times New Roman" w:hAnsi="Times New Roman"/>
          <w:sz w:val="24"/>
          <w:szCs w:val="24"/>
        </w:rPr>
        <w:t xml:space="preserve">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1E1797" w:rsidRPr="00F115E9" w:rsidRDefault="001E1797" w:rsidP="005E1D02">
      <w:pPr>
        <w:ind w:firstLine="708"/>
        <w:jc w:val="both"/>
      </w:pPr>
      <w:r w:rsidRPr="00F115E9">
        <w:t>В старшем дошкольном возрасте (с 5 до 7 лет) проводится логопедическая диагностика детей квалифицированным специалистом – учителем-логопедом и только с согласия родителей (законных представителей) детей. При необходимости (обращении родителей или педагогов, но только с согласия родителей) может проводит</w:t>
      </w:r>
      <w:r w:rsidR="005E1D02">
        <w:t>ь</w:t>
      </w:r>
      <w:r w:rsidRPr="00F115E9">
        <w:t>ся ранее для своевременного выявления отклонений в развитии и проведения необходимой коррекции. Дети, имеющие статус ОВЗ, инвалиды диагностируются ранее и только с согласия родителей (законных представителей) для составления индивидуальной образовательной программы.</w:t>
      </w:r>
    </w:p>
    <w:p w:rsidR="001E1797" w:rsidRPr="00836E67" w:rsidRDefault="001E1797" w:rsidP="00240AB2">
      <w:pPr>
        <w:ind w:firstLine="708"/>
        <w:jc w:val="both"/>
        <w:rPr>
          <w:color w:val="FF0000"/>
        </w:rPr>
      </w:pPr>
      <w:r w:rsidRPr="00F115E9">
        <w:lastRenderedPageBreak/>
        <w:t xml:space="preserve">Оценка индивидуального развития ребёнка осуществляется в течение всего времени пребывания ребёнка в ДОУ. Результаты педагогических наблюдений оформляются </w:t>
      </w:r>
      <w:r w:rsidRPr="00481209">
        <w:t>в карту оценки уровней эффективности педагогических воздействий.</w:t>
      </w:r>
    </w:p>
    <w:p w:rsidR="001E1797" w:rsidRPr="00F115E9" w:rsidRDefault="001E1797" w:rsidP="00240AB2">
      <w:pPr>
        <w:ind w:firstLine="708"/>
        <w:jc w:val="both"/>
      </w:pPr>
      <w:r w:rsidRPr="00F115E9">
        <w:t>Результаты оценки индивидуального развития ребёнка заполняются воспитателями и специалистами ДОУ (музыкальным руководителем, инструктором по физической культуре, учителем-логопедом, педагогом-психологом) в единую форму и представляются заместителю заведующего по воспитательно-методической работе. Два раза в год (январь, май) проводится сравнительный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ребёнком на следующий учебный год.</w:t>
      </w:r>
    </w:p>
    <w:p w:rsidR="001E1797" w:rsidRPr="00907085" w:rsidRDefault="001E1797" w:rsidP="00240AB2">
      <w:pPr>
        <w:ind w:firstLine="708"/>
        <w:jc w:val="both"/>
        <w:rPr>
          <w:b/>
        </w:rPr>
      </w:pPr>
      <w:r w:rsidRPr="00907085">
        <w:rPr>
          <w:b/>
        </w:rPr>
        <w:t>Последовательность проведения мониторинга:</w:t>
      </w:r>
    </w:p>
    <w:p w:rsidR="001E1797" w:rsidRPr="00F115E9" w:rsidRDefault="00A716BF" w:rsidP="00A716BF">
      <w:pPr>
        <w:pStyle w:val="a7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1797" w:rsidRPr="00F115E9">
        <w:rPr>
          <w:rFonts w:ascii="Times New Roman" w:hAnsi="Times New Roman"/>
          <w:sz w:val="24"/>
          <w:szCs w:val="24"/>
        </w:rPr>
        <w:t>наблюдение;</w:t>
      </w:r>
    </w:p>
    <w:p w:rsidR="001E1797" w:rsidRPr="00F115E9" w:rsidRDefault="00A716BF" w:rsidP="00A716BF">
      <w:pPr>
        <w:pStyle w:val="a7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1797" w:rsidRPr="00F115E9">
        <w:rPr>
          <w:rFonts w:ascii="Times New Roman" w:hAnsi="Times New Roman"/>
          <w:sz w:val="24"/>
          <w:szCs w:val="24"/>
        </w:rPr>
        <w:t>анализ фактов, полученных из наблюдений, бесед с ребёнком, родителями, анализ продуктов детской деятельности;</w:t>
      </w:r>
    </w:p>
    <w:p w:rsidR="001E1797" w:rsidRPr="00F115E9" w:rsidRDefault="00A716BF" w:rsidP="00A716BF">
      <w:pPr>
        <w:pStyle w:val="a7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1797" w:rsidRPr="00F115E9">
        <w:rPr>
          <w:rFonts w:ascii="Times New Roman" w:hAnsi="Times New Roman"/>
          <w:sz w:val="24"/>
          <w:szCs w:val="24"/>
        </w:rPr>
        <w:t>заполнение журнала динамики индивидуальных достижений воспитанников командой взрослых (воспитатели, узкие специалисты, методисты);</w:t>
      </w:r>
    </w:p>
    <w:p w:rsidR="001E1797" w:rsidRPr="00F115E9" w:rsidRDefault="00A716BF" w:rsidP="00A716BF">
      <w:pPr>
        <w:pStyle w:val="a7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1797" w:rsidRPr="00F115E9">
        <w:rPr>
          <w:rFonts w:ascii="Times New Roman" w:hAnsi="Times New Roman"/>
          <w:sz w:val="24"/>
          <w:szCs w:val="24"/>
        </w:rPr>
        <w:t>анализ достижений каждого ребёнка и всей группы;</w:t>
      </w:r>
    </w:p>
    <w:p w:rsidR="001E1797" w:rsidRPr="00F115E9" w:rsidRDefault="00A716BF" w:rsidP="00A716BF">
      <w:pPr>
        <w:pStyle w:val="a7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1797" w:rsidRPr="00F115E9">
        <w:rPr>
          <w:rFonts w:ascii="Times New Roman" w:hAnsi="Times New Roman"/>
          <w:sz w:val="24"/>
          <w:szCs w:val="24"/>
        </w:rPr>
        <w:t>анализ эффективности педагогических действий;</w:t>
      </w:r>
    </w:p>
    <w:p w:rsidR="00EF05EF" w:rsidRPr="001A1585" w:rsidRDefault="00A716BF" w:rsidP="00241030">
      <w:pPr>
        <w:pStyle w:val="a7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1797" w:rsidRPr="00F115E9">
        <w:rPr>
          <w:rFonts w:ascii="Times New Roman" w:hAnsi="Times New Roman"/>
          <w:sz w:val="24"/>
          <w:szCs w:val="24"/>
        </w:rPr>
        <w:t>корректировка педагогических действий, планирование индивидуальной работы с детьми.</w:t>
      </w:r>
    </w:p>
    <w:tbl>
      <w:tblPr>
        <w:tblStyle w:val="ae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2126"/>
        <w:gridCol w:w="1985"/>
      </w:tblGrid>
      <w:tr w:rsidR="001A1585" w:rsidRPr="00A217F6" w:rsidTr="00F04C34">
        <w:trPr>
          <w:trHeight w:val="416"/>
        </w:trPr>
        <w:tc>
          <w:tcPr>
            <w:tcW w:w="3402" w:type="dxa"/>
            <w:vMerge w:val="restart"/>
            <w:shd w:val="clear" w:color="auto" w:fill="auto"/>
          </w:tcPr>
          <w:p w:rsidR="008C202B" w:rsidRDefault="001A1585" w:rsidP="001A1585">
            <w:pPr>
              <w:ind w:firstLine="601"/>
              <w:jc w:val="both"/>
            </w:pPr>
            <w:r w:rsidRPr="001A1585">
              <w:t xml:space="preserve">Освоение примерной основной образовательной программы дошкольного образования «От рождения до школы» под редакцией Н.Е. </w:t>
            </w:r>
            <w:proofErr w:type="spellStart"/>
            <w:r w:rsidRPr="001A1585">
              <w:t>Вераксы</w:t>
            </w:r>
            <w:proofErr w:type="spellEnd"/>
            <w:r w:rsidRPr="001A1585">
              <w:t xml:space="preserve"> </w:t>
            </w:r>
            <w:r w:rsidR="00907085">
              <w:t xml:space="preserve">воспитанниками МБДОУ «Детский сад № 37» групп </w:t>
            </w:r>
            <w:r w:rsidRPr="001A1585">
              <w:t xml:space="preserve">раннего возраста  </w:t>
            </w:r>
          </w:p>
          <w:p w:rsidR="001A1585" w:rsidRPr="001A1585" w:rsidRDefault="001A1585" w:rsidP="008C202B">
            <w:pPr>
              <w:jc w:val="both"/>
            </w:pPr>
            <w:r w:rsidRPr="001A1585">
              <w:t>(с 1 года - 3 лет)</w:t>
            </w:r>
            <w:r>
              <w:t xml:space="preserve"> в 2018 году</w:t>
            </w:r>
          </w:p>
          <w:p w:rsidR="001A1585" w:rsidRDefault="001A1585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1A1585" w:rsidRPr="001A1585" w:rsidRDefault="001A1585" w:rsidP="001A1585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Уровень</w:t>
            </w:r>
          </w:p>
          <w:p w:rsidR="001A1585" w:rsidRPr="001A1585" w:rsidRDefault="001A1585" w:rsidP="001A1585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познавательного развития</w:t>
            </w:r>
          </w:p>
          <w:p w:rsidR="001A1585" w:rsidRPr="001A1585" w:rsidRDefault="001A1585" w:rsidP="001A1585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1A1585" w:rsidRPr="001A1585" w:rsidRDefault="001A1585" w:rsidP="001A1585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Начало года</w:t>
            </w:r>
          </w:p>
          <w:p w:rsidR="001A1585" w:rsidRPr="001A1585" w:rsidRDefault="001A1585" w:rsidP="00F338A3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A1585">
              <w:rPr>
                <w:b/>
                <w:i/>
                <w:sz w:val="20"/>
                <w:szCs w:val="20"/>
              </w:rPr>
              <w:t xml:space="preserve">Общее количество воспитанников  групп раннего возраста ДОУ: </w:t>
            </w:r>
          </w:p>
          <w:p w:rsidR="001A1585" w:rsidRPr="001A1585" w:rsidRDefault="001A1585" w:rsidP="00F338A3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A1585">
              <w:rPr>
                <w:b/>
                <w:i/>
                <w:sz w:val="20"/>
                <w:szCs w:val="20"/>
              </w:rPr>
              <w:t>153 ребенка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1A1585" w:rsidRPr="001A1585" w:rsidRDefault="001A1585" w:rsidP="001A1585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Конец  года</w:t>
            </w:r>
          </w:p>
          <w:p w:rsidR="001A1585" w:rsidRPr="001A1585" w:rsidRDefault="001A1585" w:rsidP="00F338A3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A1585">
              <w:rPr>
                <w:b/>
                <w:i/>
                <w:sz w:val="20"/>
                <w:szCs w:val="20"/>
              </w:rPr>
              <w:t xml:space="preserve">Общее количество воспитанников  групп раннего возраста  ДОУ: </w:t>
            </w:r>
          </w:p>
          <w:p w:rsidR="001A1585" w:rsidRPr="001A1585" w:rsidRDefault="001A1585" w:rsidP="00F338A3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A1585">
              <w:rPr>
                <w:b/>
                <w:i/>
                <w:sz w:val="20"/>
                <w:szCs w:val="20"/>
              </w:rPr>
              <w:t>153 ребенка</w:t>
            </w:r>
          </w:p>
        </w:tc>
      </w:tr>
      <w:tr w:rsidR="001A1585" w:rsidRPr="00A217F6" w:rsidTr="00F04C34">
        <w:trPr>
          <w:trHeight w:val="495"/>
        </w:trPr>
        <w:tc>
          <w:tcPr>
            <w:tcW w:w="3402" w:type="dxa"/>
            <w:vMerge/>
            <w:shd w:val="clear" w:color="auto" w:fill="auto"/>
          </w:tcPr>
          <w:p w:rsidR="001A1585" w:rsidRPr="00157C68" w:rsidRDefault="001A1585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1A1585" w:rsidRPr="001A1585" w:rsidRDefault="001A1585" w:rsidP="00F338A3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2126" w:type="dxa"/>
            <w:vAlign w:val="center"/>
          </w:tcPr>
          <w:p w:rsidR="001A1585" w:rsidRPr="00C57AC3" w:rsidRDefault="005158C3" w:rsidP="00C57AC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C57AC3">
              <w:rPr>
                <w:sz w:val="20"/>
                <w:szCs w:val="20"/>
              </w:rPr>
              <w:t>41</w:t>
            </w:r>
            <w:r w:rsidR="001A1585" w:rsidRPr="00C57AC3">
              <w:rPr>
                <w:sz w:val="20"/>
                <w:szCs w:val="20"/>
              </w:rPr>
              <w:t xml:space="preserve"> ребенка - </w:t>
            </w:r>
            <w:r w:rsidR="00C57AC3">
              <w:rPr>
                <w:sz w:val="20"/>
                <w:szCs w:val="20"/>
              </w:rPr>
              <w:t>27</w:t>
            </w:r>
            <w:r w:rsidR="001A1585" w:rsidRPr="00C57AC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A1585" w:rsidRPr="00C57AC3" w:rsidRDefault="005158C3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C57AC3">
              <w:rPr>
                <w:sz w:val="20"/>
                <w:szCs w:val="20"/>
              </w:rPr>
              <w:t>76</w:t>
            </w:r>
            <w:r w:rsidR="001A1585" w:rsidRPr="00C57AC3">
              <w:rPr>
                <w:sz w:val="20"/>
                <w:szCs w:val="20"/>
              </w:rPr>
              <w:t xml:space="preserve"> детей - </w:t>
            </w:r>
            <w:r w:rsidR="000E5493">
              <w:rPr>
                <w:sz w:val="20"/>
                <w:szCs w:val="20"/>
              </w:rPr>
              <w:t>49</w:t>
            </w:r>
            <w:r w:rsidR="001A1585" w:rsidRPr="00C57AC3">
              <w:rPr>
                <w:sz w:val="20"/>
                <w:szCs w:val="20"/>
              </w:rPr>
              <w:t>%</w:t>
            </w:r>
          </w:p>
        </w:tc>
      </w:tr>
      <w:tr w:rsidR="001A1585" w:rsidRPr="00A217F6" w:rsidTr="00F04C34">
        <w:trPr>
          <w:trHeight w:val="495"/>
        </w:trPr>
        <w:tc>
          <w:tcPr>
            <w:tcW w:w="3402" w:type="dxa"/>
            <w:vMerge/>
            <w:shd w:val="clear" w:color="auto" w:fill="auto"/>
          </w:tcPr>
          <w:p w:rsidR="001A1585" w:rsidRPr="00157C68" w:rsidRDefault="001A1585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1A1585" w:rsidRPr="001A1585" w:rsidRDefault="001A1585" w:rsidP="00F338A3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2126" w:type="dxa"/>
            <w:vAlign w:val="center"/>
          </w:tcPr>
          <w:p w:rsidR="001A1585" w:rsidRPr="00C57AC3" w:rsidRDefault="005158C3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C57AC3">
              <w:rPr>
                <w:sz w:val="20"/>
                <w:szCs w:val="20"/>
              </w:rPr>
              <w:t>99</w:t>
            </w:r>
            <w:r w:rsidR="001A1585" w:rsidRPr="00C57AC3">
              <w:rPr>
                <w:sz w:val="20"/>
                <w:szCs w:val="20"/>
              </w:rPr>
              <w:t xml:space="preserve"> детей - </w:t>
            </w:r>
            <w:r w:rsidR="00C57AC3">
              <w:rPr>
                <w:sz w:val="20"/>
                <w:szCs w:val="20"/>
              </w:rPr>
              <w:t>65</w:t>
            </w:r>
            <w:r w:rsidR="001A1585" w:rsidRPr="00C57AC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A1585" w:rsidRPr="00C57AC3" w:rsidRDefault="005158C3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C57AC3">
              <w:rPr>
                <w:sz w:val="20"/>
                <w:szCs w:val="20"/>
              </w:rPr>
              <w:t>72</w:t>
            </w:r>
            <w:r w:rsidR="000E5493">
              <w:rPr>
                <w:sz w:val="20"/>
                <w:szCs w:val="20"/>
              </w:rPr>
              <w:t xml:space="preserve"> детей -  48</w:t>
            </w:r>
            <w:r w:rsidR="001A1585" w:rsidRPr="00C57AC3">
              <w:rPr>
                <w:sz w:val="20"/>
                <w:szCs w:val="20"/>
              </w:rPr>
              <w:t>%</w:t>
            </w:r>
          </w:p>
        </w:tc>
      </w:tr>
      <w:tr w:rsidR="001A1585" w:rsidRPr="00A217F6" w:rsidTr="00F04C34">
        <w:trPr>
          <w:trHeight w:val="495"/>
        </w:trPr>
        <w:tc>
          <w:tcPr>
            <w:tcW w:w="3402" w:type="dxa"/>
            <w:vMerge/>
            <w:shd w:val="clear" w:color="auto" w:fill="auto"/>
          </w:tcPr>
          <w:p w:rsidR="001A1585" w:rsidRPr="00157C68" w:rsidRDefault="001A1585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1A1585" w:rsidRPr="001A1585" w:rsidRDefault="001A1585" w:rsidP="00F338A3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Низкий  уровень</w:t>
            </w:r>
          </w:p>
        </w:tc>
        <w:tc>
          <w:tcPr>
            <w:tcW w:w="2126" w:type="dxa"/>
            <w:vAlign w:val="center"/>
          </w:tcPr>
          <w:p w:rsidR="001A1585" w:rsidRPr="00C57AC3" w:rsidRDefault="005158C3" w:rsidP="00907085">
            <w:pPr>
              <w:jc w:val="center"/>
              <w:rPr>
                <w:sz w:val="20"/>
                <w:szCs w:val="20"/>
              </w:rPr>
            </w:pPr>
            <w:r w:rsidRPr="00C57AC3">
              <w:rPr>
                <w:sz w:val="20"/>
                <w:szCs w:val="20"/>
              </w:rPr>
              <w:t>13</w:t>
            </w:r>
            <w:r w:rsidR="001A1585" w:rsidRPr="00C57AC3">
              <w:rPr>
                <w:sz w:val="20"/>
                <w:szCs w:val="20"/>
              </w:rPr>
              <w:t xml:space="preserve"> детей - </w:t>
            </w:r>
            <w:r w:rsidR="00C57AC3">
              <w:rPr>
                <w:sz w:val="20"/>
                <w:szCs w:val="20"/>
              </w:rPr>
              <w:t>8</w:t>
            </w:r>
            <w:r w:rsidR="001A1585" w:rsidRPr="00C57AC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A1585" w:rsidRPr="00C57AC3" w:rsidRDefault="005158C3" w:rsidP="005158C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C57AC3">
              <w:rPr>
                <w:sz w:val="20"/>
                <w:szCs w:val="20"/>
              </w:rPr>
              <w:t>5</w:t>
            </w:r>
            <w:r w:rsidR="001A1585" w:rsidRPr="00C57AC3">
              <w:rPr>
                <w:sz w:val="20"/>
                <w:szCs w:val="20"/>
              </w:rPr>
              <w:t xml:space="preserve"> детей - 3%</w:t>
            </w:r>
          </w:p>
        </w:tc>
      </w:tr>
    </w:tbl>
    <w:p w:rsidR="00EF05EF" w:rsidRPr="0025324A" w:rsidRDefault="00EF05EF" w:rsidP="00EF05EF">
      <w:pPr>
        <w:tabs>
          <w:tab w:val="num" w:pos="-540"/>
        </w:tabs>
        <w:jc w:val="both"/>
        <w:rPr>
          <w:b/>
        </w:rPr>
      </w:pPr>
    </w:p>
    <w:tbl>
      <w:tblPr>
        <w:tblStyle w:val="ae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2126"/>
        <w:gridCol w:w="1985"/>
      </w:tblGrid>
      <w:tr w:rsidR="001A1585" w:rsidRPr="0025324A" w:rsidTr="00F04C34">
        <w:trPr>
          <w:trHeight w:val="286"/>
        </w:trPr>
        <w:tc>
          <w:tcPr>
            <w:tcW w:w="3402" w:type="dxa"/>
            <w:vMerge w:val="restart"/>
            <w:shd w:val="clear" w:color="auto" w:fill="auto"/>
          </w:tcPr>
          <w:p w:rsidR="001D0156" w:rsidRDefault="001A1585" w:rsidP="001A1585">
            <w:pPr>
              <w:ind w:firstLine="601"/>
              <w:jc w:val="both"/>
            </w:pPr>
            <w:r w:rsidRPr="001A1585">
              <w:t xml:space="preserve">Освоение примерной основной образовательной программы дошкольного образования «От рождения до школы» под редакцией Н.Е. </w:t>
            </w:r>
            <w:proofErr w:type="spellStart"/>
            <w:r w:rsidRPr="001A1585">
              <w:t>Вераксы</w:t>
            </w:r>
            <w:proofErr w:type="spellEnd"/>
            <w:r w:rsidRPr="001A1585">
              <w:t xml:space="preserve"> </w:t>
            </w:r>
            <w:r w:rsidR="00907085">
              <w:t xml:space="preserve">воспитанниками МБДОУ «Детский сад № 37» групп </w:t>
            </w:r>
            <w:r>
              <w:t xml:space="preserve">дошкольного возраста  </w:t>
            </w:r>
          </w:p>
          <w:p w:rsidR="001A1585" w:rsidRPr="001A1585" w:rsidRDefault="001A1585" w:rsidP="001D0156">
            <w:pPr>
              <w:jc w:val="both"/>
            </w:pPr>
            <w:r>
              <w:t xml:space="preserve">(с 3х до 8 </w:t>
            </w:r>
            <w:r w:rsidRPr="001A1585">
              <w:t>лет)</w:t>
            </w:r>
            <w:r>
              <w:t xml:space="preserve"> в 2018 году</w:t>
            </w:r>
          </w:p>
          <w:p w:rsidR="001A1585" w:rsidRPr="00D90BC0" w:rsidRDefault="001A1585" w:rsidP="001A1585">
            <w:pPr>
              <w:tabs>
                <w:tab w:val="num" w:pos="-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1A1585" w:rsidRPr="001A1585" w:rsidRDefault="001A1585" w:rsidP="00F338A3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Уровень</w:t>
            </w:r>
          </w:p>
          <w:p w:rsidR="001A1585" w:rsidRPr="001A1585" w:rsidRDefault="001A1585" w:rsidP="00F338A3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познавательного развития</w:t>
            </w:r>
          </w:p>
          <w:p w:rsidR="001A1585" w:rsidRPr="001A1585" w:rsidRDefault="001A1585" w:rsidP="00F338A3">
            <w:pPr>
              <w:tabs>
                <w:tab w:val="num" w:pos="-5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:rsidR="001A1585" w:rsidRPr="001A1585" w:rsidRDefault="001A1585" w:rsidP="00D90BC0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Начало года</w:t>
            </w:r>
          </w:p>
          <w:p w:rsidR="001A1585" w:rsidRPr="001A1585" w:rsidRDefault="001A1585" w:rsidP="00D90BC0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A1585">
              <w:rPr>
                <w:b/>
                <w:i/>
                <w:sz w:val="20"/>
                <w:szCs w:val="20"/>
              </w:rPr>
              <w:t xml:space="preserve">Общее количество воспитанников дошкольных групп ДОУ: </w:t>
            </w:r>
          </w:p>
          <w:p w:rsidR="001A1585" w:rsidRPr="001A1585" w:rsidRDefault="00107A6E" w:rsidP="00D90BC0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221 ребенка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1A1585" w:rsidRPr="001A1585" w:rsidRDefault="001A1585" w:rsidP="00D90BC0">
            <w:pPr>
              <w:tabs>
                <w:tab w:val="num" w:pos="-540"/>
              </w:tabs>
              <w:jc w:val="center"/>
              <w:rPr>
                <w:b/>
                <w:sz w:val="20"/>
                <w:szCs w:val="20"/>
              </w:rPr>
            </w:pPr>
            <w:r w:rsidRPr="001A1585">
              <w:rPr>
                <w:b/>
                <w:sz w:val="20"/>
                <w:szCs w:val="20"/>
              </w:rPr>
              <w:t>Конец года</w:t>
            </w:r>
          </w:p>
          <w:p w:rsidR="001A1585" w:rsidRPr="001A1585" w:rsidRDefault="001A1585" w:rsidP="00D90BC0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A1585">
              <w:rPr>
                <w:b/>
                <w:i/>
                <w:sz w:val="20"/>
                <w:szCs w:val="20"/>
              </w:rPr>
              <w:t xml:space="preserve">Общее количество воспитанников дошкольных групп ДОУ: </w:t>
            </w:r>
          </w:p>
          <w:p w:rsidR="001A1585" w:rsidRPr="001A1585" w:rsidRDefault="00107A6E" w:rsidP="00D90BC0">
            <w:pPr>
              <w:tabs>
                <w:tab w:val="num" w:pos="-54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221 ребенка</w:t>
            </w:r>
          </w:p>
        </w:tc>
      </w:tr>
      <w:tr w:rsidR="001A1585" w:rsidRPr="0025324A" w:rsidTr="00F04C34">
        <w:trPr>
          <w:trHeight w:val="495"/>
        </w:trPr>
        <w:tc>
          <w:tcPr>
            <w:tcW w:w="3402" w:type="dxa"/>
            <w:vMerge/>
            <w:shd w:val="clear" w:color="auto" w:fill="auto"/>
          </w:tcPr>
          <w:p w:rsidR="001A1585" w:rsidRPr="00D90BC0" w:rsidRDefault="001A1585" w:rsidP="00F338A3">
            <w:pPr>
              <w:tabs>
                <w:tab w:val="num" w:pos="-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1A1585" w:rsidRPr="005158C3" w:rsidRDefault="001A1585" w:rsidP="00F338A3">
            <w:pPr>
              <w:tabs>
                <w:tab w:val="num" w:pos="-540"/>
              </w:tabs>
              <w:jc w:val="both"/>
              <w:rPr>
                <w:b/>
                <w:sz w:val="20"/>
                <w:szCs w:val="20"/>
              </w:rPr>
            </w:pPr>
            <w:r w:rsidRPr="005158C3">
              <w:rPr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2126" w:type="dxa"/>
            <w:vAlign w:val="center"/>
          </w:tcPr>
          <w:p w:rsidR="001A1585" w:rsidRPr="00107A6E" w:rsidRDefault="00107A6E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1585" w:rsidRPr="00107A6E">
              <w:rPr>
                <w:sz w:val="20"/>
                <w:szCs w:val="20"/>
              </w:rPr>
              <w:t xml:space="preserve"> ребенка – 30%</w:t>
            </w:r>
          </w:p>
        </w:tc>
        <w:tc>
          <w:tcPr>
            <w:tcW w:w="1985" w:type="dxa"/>
            <w:vAlign w:val="center"/>
          </w:tcPr>
          <w:p w:rsidR="001A1585" w:rsidRPr="00107A6E" w:rsidRDefault="00107A6E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1A1585" w:rsidRPr="00107A6E">
              <w:rPr>
                <w:sz w:val="20"/>
                <w:szCs w:val="20"/>
              </w:rPr>
              <w:t xml:space="preserve"> детей – 51%</w:t>
            </w:r>
          </w:p>
        </w:tc>
      </w:tr>
      <w:tr w:rsidR="001A1585" w:rsidRPr="0025324A" w:rsidTr="00F04C34">
        <w:trPr>
          <w:trHeight w:val="495"/>
        </w:trPr>
        <w:tc>
          <w:tcPr>
            <w:tcW w:w="3402" w:type="dxa"/>
            <w:vMerge/>
            <w:shd w:val="clear" w:color="auto" w:fill="auto"/>
          </w:tcPr>
          <w:p w:rsidR="001A1585" w:rsidRPr="00D90BC0" w:rsidRDefault="001A1585" w:rsidP="00F338A3">
            <w:pPr>
              <w:tabs>
                <w:tab w:val="num" w:pos="-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1A1585" w:rsidRPr="005158C3" w:rsidRDefault="001A1585" w:rsidP="00F338A3">
            <w:pPr>
              <w:tabs>
                <w:tab w:val="num" w:pos="-540"/>
              </w:tabs>
              <w:jc w:val="both"/>
              <w:rPr>
                <w:b/>
                <w:sz w:val="20"/>
                <w:szCs w:val="20"/>
              </w:rPr>
            </w:pPr>
            <w:r w:rsidRPr="005158C3">
              <w:rPr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2126" w:type="dxa"/>
            <w:vAlign w:val="center"/>
          </w:tcPr>
          <w:p w:rsidR="001A1585" w:rsidRPr="00107A6E" w:rsidRDefault="00107A6E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5507F3">
              <w:rPr>
                <w:sz w:val="20"/>
                <w:szCs w:val="20"/>
              </w:rPr>
              <w:t xml:space="preserve"> детей – 66</w:t>
            </w:r>
            <w:r w:rsidR="001A1585" w:rsidRPr="00107A6E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1A1585" w:rsidRPr="00107A6E" w:rsidRDefault="00107A6E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A1585" w:rsidRPr="00107A6E">
              <w:rPr>
                <w:sz w:val="20"/>
                <w:szCs w:val="20"/>
              </w:rPr>
              <w:t xml:space="preserve"> ребенка -  48%</w:t>
            </w:r>
          </w:p>
        </w:tc>
      </w:tr>
      <w:tr w:rsidR="001A1585" w:rsidRPr="0025324A" w:rsidTr="00F04C34">
        <w:trPr>
          <w:trHeight w:val="495"/>
        </w:trPr>
        <w:tc>
          <w:tcPr>
            <w:tcW w:w="3402" w:type="dxa"/>
            <w:vMerge/>
            <w:shd w:val="clear" w:color="auto" w:fill="auto"/>
          </w:tcPr>
          <w:p w:rsidR="001A1585" w:rsidRPr="00D90BC0" w:rsidRDefault="001A1585" w:rsidP="00F338A3">
            <w:pPr>
              <w:tabs>
                <w:tab w:val="num" w:pos="-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1A1585" w:rsidRPr="005158C3" w:rsidRDefault="001A1585" w:rsidP="00F338A3">
            <w:pPr>
              <w:tabs>
                <w:tab w:val="num" w:pos="-540"/>
              </w:tabs>
              <w:jc w:val="both"/>
              <w:rPr>
                <w:b/>
                <w:sz w:val="20"/>
                <w:szCs w:val="20"/>
              </w:rPr>
            </w:pPr>
            <w:r w:rsidRPr="005158C3">
              <w:rPr>
                <w:b/>
                <w:sz w:val="20"/>
                <w:szCs w:val="20"/>
              </w:rPr>
              <w:t>Низкий  уровень</w:t>
            </w:r>
          </w:p>
        </w:tc>
        <w:tc>
          <w:tcPr>
            <w:tcW w:w="2126" w:type="dxa"/>
            <w:vAlign w:val="center"/>
          </w:tcPr>
          <w:p w:rsidR="001A1585" w:rsidRPr="00107A6E" w:rsidRDefault="001A1585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107A6E">
              <w:rPr>
                <w:sz w:val="20"/>
                <w:szCs w:val="20"/>
              </w:rPr>
              <w:t>9 детей -  4%</w:t>
            </w:r>
          </w:p>
        </w:tc>
        <w:tc>
          <w:tcPr>
            <w:tcW w:w="1985" w:type="dxa"/>
            <w:vAlign w:val="center"/>
          </w:tcPr>
          <w:p w:rsidR="001A1585" w:rsidRPr="00107A6E" w:rsidRDefault="001A1585" w:rsidP="00F338A3">
            <w:pPr>
              <w:tabs>
                <w:tab w:val="num" w:pos="-540"/>
              </w:tabs>
              <w:jc w:val="center"/>
              <w:rPr>
                <w:sz w:val="20"/>
                <w:szCs w:val="20"/>
              </w:rPr>
            </w:pPr>
            <w:r w:rsidRPr="00107A6E">
              <w:rPr>
                <w:sz w:val="20"/>
                <w:szCs w:val="20"/>
              </w:rPr>
              <w:t>2 ребенка -  1%</w:t>
            </w:r>
          </w:p>
        </w:tc>
      </w:tr>
    </w:tbl>
    <w:p w:rsidR="00107A6E" w:rsidRPr="00F62BFF" w:rsidRDefault="006F2BCC" w:rsidP="00EF05EF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F05EF" w:rsidRDefault="00EF05EF" w:rsidP="006F2BCC">
      <w:pPr>
        <w:autoSpaceDE w:val="0"/>
        <w:autoSpaceDN w:val="0"/>
        <w:adjustRightInd w:val="0"/>
        <w:jc w:val="both"/>
      </w:pPr>
      <w:r w:rsidRPr="0025324A">
        <w:rPr>
          <w:b/>
        </w:rPr>
        <w:t>Вывод:</w:t>
      </w:r>
      <w:r w:rsidRPr="0025324A">
        <w:t xml:space="preserve"> в целом видна положительная динамика в развитии познавательных способностей </w:t>
      </w:r>
      <w:r w:rsidR="0070487C">
        <w:t xml:space="preserve">у всех воспитанников ДОУ. </w:t>
      </w:r>
      <w:r w:rsidRPr="0025324A">
        <w:t xml:space="preserve">Низкий уровень на конец учебного года показали </w:t>
      </w:r>
      <w:r w:rsidR="00F973DA">
        <w:t xml:space="preserve">2 ребенка с ОВЗ </w:t>
      </w:r>
      <w:r w:rsidRPr="0025324A">
        <w:t>имеющие парциальные</w:t>
      </w:r>
      <w:r w:rsidR="00F973DA">
        <w:t xml:space="preserve"> нарушения когнитивных функций, и </w:t>
      </w:r>
      <w:r w:rsidRPr="0025324A">
        <w:t xml:space="preserve">тяжелые нарушения речевого развития. </w:t>
      </w:r>
      <w:r w:rsidR="0070487C">
        <w:t xml:space="preserve">Эти дети обучаются по индивидуальным адаптированным </w:t>
      </w:r>
      <w:r w:rsidR="00F973DA">
        <w:t xml:space="preserve">образовательным </w:t>
      </w:r>
      <w:r w:rsidR="0070487C">
        <w:t>программам, разработанным специалистами ДОУ, с учетом рекомендаций ТПМПК.</w:t>
      </w:r>
    </w:p>
    <w:p w:rsidR="006F2BCC" w:rsidRDefault="00EF05EF" w:rsidP="006F2BCC">
      <w:pPr>
        <w:jc w:val="both"/>
      </w:pPr>
      <w:r w:rsidRPr="00EF05EF">
        <w:rPr>
          <w:b/>
        </w:rPr>
        <w:lastRenderedPageBreak/>
        <w:t xml:space="preserve">Вывод: </w:t>
      </w:r>
      <w:r w:rsidRPr="0031342A">
        <w:t>по результатам мониторинга индивидуального ра</w:t>
      </w:r>
      <w:r w:rsidR="00EB4363">
        <w:t xml:space="preserve">звития воспитанников ДОУ </w:t>
      </w:r>
      <w:r w:rsidRPr="0031342A">
        <w:t>видна положительная динамика по всем образовательным областям программы</w:t>
      </w:r>
      <w:r w:rsidR="00EB4363">
        <w:t xml:space="preserve">. В 2018 году ДОУ </w:t>
      </w:r>
      <w:r w:rsidR="00EB4363" w:rsidRPr="00E008FD">
        <w:t xml:space="preserve">посещал </w:t>
      </w:r>
      <w:r w:rsidR="00EB4363">
        <w:t>21</w:t>
      </w:r>
      <w:r w:rsidRPr="0031342A">
        <w:t xml:space="preserve"> </w:t>
      </w:r>
      <w:r w:rsidR="00EB4363">
        <w:t xml:space="preserve">ребенок </w:t>
      </w:r>
      <w:r w:rsidRPr="0031342A">
        <w:t>с инвалидностью и ОВЗ, что отразилось на процентном показателе усвоения программы детьми. Данная категория воспитанников обучается по АОП, и усвоение программных задач происходит в соответствии с их физиологическими возможностями и особенностями развития</w:t>
      </w:r>
    </w:p>
    <w:p w:rsidR="00EB4363" w:rsidRPr="0025324A" w:rsidRDefault="0031342A" w:rsidP="006F2BCC">
      <w:pPr>
        <w:ind w:firstLine="256"/>
        <w:jc w:val="both"/>
      </w:pPr>
      <w:r w:rsidRPr="0031342A">
        <w:t>Закон «Об образовании в Российской Федерации» от 29.12.2012г. №273ФЗ, статья №79 говорит о том, что дети с ОВЗ могут посещать любое дошкольное образовательное учреждение. В свою очередь педагоги ДОУ обязаны найти индивидуальный по</w:t>
      </w:r>
      <w:r w:rsidR="00EF05EF">
        <w:t>дход к детям с этой категорией.</w:t>
      </w:r>
      <w:r w:rsidR="00EB4363" w:rsidRPr="00EB4363">
        <w:t xml:space="preserve"> </w:t>
      </w:r>
      <w:r w:rsidR="00EB4363">
        <w:t>Специалисты</w:t>
      </w:r>
      <w:r w:rsidR="00EB4363" w:rsidRPr="0025324A">
        <w:t xml:space="preserve"> ДОУ продолжаю</w:t>
      </w:r>
      <w:r w:rsidR="00EB4363">
        <w:t>т</w:t>
      </w:r>
      <w:r w:rsidR="00EB4363" w:rsidRPr="0025324A">
        <w:t xml:space="preserve"> вести просветительную работу с родителями</w:t>
      </w:r>
      <w:r w:rsidR="00EB4363">
        <w:t xml:space="preserve"> данной категории воспитанников о необходимости перевода </w:t>
      </w:r>
      <w:r w:rsidR="00EB4363" w:rsidRPr="0025324A">
        <w:t xml:space="preserve">детей </w:t>
      </w:r>
      <w:r w:rsidR="00EB4363">
        <w:t>в образовательные учреждения компенсирующего вида.</w:t>
      </w:r>
      <w:r w:rsidR="00EB4363" w:rsidRPr="0025324A">
        <w:t xml:space="preserve"> </w:t>
      </w:r>
    </w:p>
    <w:p w:rsidR="0031342A" w:rsidRPr="0031342A" w:rsidRDefault="0031342A" w:rsidP="00EB436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342A" w:rsidRDefault="007633AB" w:rsidP="007633AB">
      <w:pPr>
        <w:autoSpaceDE w:val="0"/>
        <w:autoSpaceDN w:val="0"/>
        <w:adjustRightInd w:val="0"/>
        <w:ind w:left="-284"/>
        <w:jc w:val="center"/>
        <w:rPr>
          <w:b/>
        </w:rPr>
      </w:pPr>
      <w:r>
        <w:rPr>
          <w:b/>
        </w:rPr>
        <w:t>5</w:t>
      </w:r>
      <w:r w:rsidR="0031342A" w:rsidRPr="0031342A">
        <w:rPr>
          <w:b/>
        </w:rPr>
        <w:t>. Формирование у детей предпосылок к учебной деятельности</w:t>
      </w:r>
    </w:p>
    <w:p w:rsidR="00610B4C" w:rsidRPr="0031342A" w:rsidRDefault="00610B4C" w:rsidP="007633AB">
      <w:pPr>
        <w:autoSpaceDE w:val="0"/>
        <w:autoSpaceDN w:val="0"/>
        <w:adjustRightInd w:val="0"/>
        <w:ind w:left="-284"/>
        <w:jc w:val="center"/>
        <w:rPr>
          <w:b/>
        </w:rPr>
      </w:pPr>
    </w:p>
    <w:p w:rsidR="0031342A" w:rsidRPr="0031342A" w:rsidRDefault="008173B9" w:rsidP="006F2BCC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В 2018 </w:t>
      </w:r>
      <w:r w:rsidR="0031342A" w:rsidRPr="0031342A">
        <w:rPr>
          <w:bCs/>
        </w:rPr>
        <w:t>году</w:t>
      </w:r>
      <w:r w:rsidR="0031342A" w:rsidRPr="0031342A">
        <w:t xml:space="preserve">  в ДОУ функционировало 2 подготов</w:t>
      </w:r>
      <w:r w:rsidR="00310DC4">
        <w:t xml:space="preserve">ительные к школе  группы. </w:t>
      </w:r>
      <w:proofErr w:type="spellStart"/>
      <w:r w:rsidR="0031342A" w:rsidRPr="0031342A">
        <w:t>Психолого</w:t>
      </w:r>
      <w:proofErr w:type="spellEnd"/>
      <w:r w:rsidR="0031342A" w:rsidRPr="0031342A">
        <w:t xml:space="preserve"> – педагогическую работу с детьми осуществляли: в группе № 12 воспитатели Семченко Е.А. - 1 квалификационная категория, Шичкина О.П. - 1 квалификационная категория; в группе № 21 воспитатели Рыльская Н.Ю. - 1 квалификационная категория, Самсонова Л.Н.  – без категории.</w:t>
      </w:r>
    </w:p>
    <w:p w:rsidR="0031342A" w:rsidRPr="0031342A" w:rsidRDefault="0031342A" w:rsidP="006F2BCC">
      <w:pPr>
        <w:autoSpaceDE w:val="0"/>
        <w:autoSpaceDN w:val="0"/>
        <w:adjustRightInd w:val="0"/>
        <w:ind w:firstLine="708"/>
        <w:jc w:val="both"/>
      </w:pPr>
      <w:r w:rsidRPr="0031342A">
        <w:t xml:space="preserve">В целях осуществления преемственности в работе детского сада и школы на протяжении многих лет учреждение поддерживает связь с учителями начальных классов МБОУ «СОШ № 87». Педагоги начальной школы регулярно посещают открытые мероприятия, проводимые в рамках городской «Декады первоклассника». В </w:t>
      </w:r>
      <w:proofErr w:type="gramStart"/>
      <w:r w:rsidRPr="0031342A">
        <w:t>марте</w:t>
      </w:r>
      <w:proofErr w:type="gramEnd"/>
      <w:r w:rsidRPr="0031342A">
        <w:t xml:space="preserve"> 2018 года педагоги «СОШ № 87» посетили занятие по формированию элементарных математических представлений (образовательная область «Познавательное развитие»), по теме: </w:t>
      </w:r>
      <w:proofErr w:type="gramStart"/>
      <w:r w:rsidRPr="0031342A">
        <w:t>«Путешествие в королевство Математики» в подготовительной группе № 12, которое подготовила и провела воспитатель Семченко Е.А. В подготовительной группе  № 21 воспитатель  Рыльская Н.Ю. показала занятие по ознакомлению с предметным окружение (образовательная область «Познавательное развитие»), по теме:</w:t>
      </w:r>
      <w:proofErr w:type="gramEnd"/>
      <w:r w:rsidRPr="0031342A">
        <w:t xml:space="preserve"> «В </w:t>
      </w:r>
      <w:proofErr w:type="gramStart"/>
      <w:r w:rsidRPr="0031342A">
        <w:t>гостях</w:t>
      </w:r>
      <w:proofErr w:type="gramEnd"/>
      <w:r w:rsidRPr="0031342A">
        <w:t xml:space="preserve"> у </w:t>
      </w:r>
      <w:proofErr w:type="spellStart"/>
      <w:r w:rsidRPr="0031342A">
        <w:t>Светофорчика</w:t>
      </w:r>
      <w:proofErr w:type="spellEnd"/>
      <w:r w:rsidRPr="0031342A">
        <w:t>». При обсуждении открытых просмотров школьные педагоги положительно отзывались об организации воспитателями образовательной деятельности с детьми в соответствии с требованиями ФГОС ДО, эффективности использованных методов и приемов, отмечали хороший уровень знаний у</w:t>
      </w:r>
      <w:r w:rsidR="00927432">
        <w:t xml:space="preserve"> будущих первоклассников, умения</w:t>
      </w:r>
      <w:r w:rsidRPr="0031342A">
        <w:t xml:space="preserve"> контролировать свое поведение. </w:t>
      </w:r>
    </w:p>
    <w:p w:rsidR="00EF05EF" w:rsidRPr="0025324A" w:rsidRDefault="00EF05EF" w:rsidP="006F2BCC">
      <w:pPr>
        <w:autoSpaceDE w:val="0"/>
        <w:autoSpaceDN w:val="0"/>
        <w:adjustRightInd w:val="0"/>
        <w:ind w:firstLine="284"/>
        <w:jc w:val="both"/>
        <w:rPr>
          <w:b/>
        </w:rPr>
      </w:pPr>
    </w:p>
    <w:tbl>
      <w:tblPr>
        <w:tblStyle w:val="ae"/>
        <w:tblW w:w="9463" w:type="dxa"/>
        <w:tblInd w:w="108" w:type="dxa"/>
        <w:tblLook w:val="01E0" w:firstRow="1" w:lastRow="1" w:firstColumn="1" w:lastColumn="1" w:noHBand="0" w:noVBand="0"/>
      </w:tblPr>
      <w:tblGrid>
        <w:gridCol w:w="5331"/>
        <w:gridCol w:w="1849"/>
        <w:gridCol w:w="1182"/>
        <w:gridCol w:w="1101"/>
      </w:tblGrid>
      <w:tr w:rsidR="00BD3D88" w:rsidRPr="0025324A" w:rsidTr="006F2BCC"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4BD" w:rsidRPr="0031342A" w:rsidRDefault="002754BD" w:rsidP="006969FA">
            <w:pPr>
              <w:autoSpaceDE w:val="0"/>
              <w:autoSpaceDN w:val="0"/>
              <w:adjustRightInd w:val="0"/>
              <w:ind w:left="34" w:firstLine="568"/>
              <w:jc w:val="both"/>
            </w:pPr>
            <w:r w:rsidRPr="0031342A">
              <w:t xml:space="preserve">В </w:t>
            </w:r>
            <w:r>
              <w:t>2018 году</w:t>
            </w:r>
            <w:r w:rsidR="001D0BBD">
              <w:t xml:space="preserve"> </w:t>
            </w:r>
            <w:r w:rsidR="00D14BB8" w:rsidRPr="0015289B">
              <w:t xml:space="preserve">33 </w:t>
            </w:r>
            <w:r w:rsidR="00D14BB8">
              <w:t>воспитанника</w:t>
            </w:r>
            <w:r w:rsidR="001D0BBD">
              <w:t xml:space="preserve"> подготовительных групп </w:t>
            </w:r>
            <w:r w:rsidR="0015289B">
              <w:t xml:space="preserve">из 37 детей </w:t>
            </w:r>
            <w:r w:rsidR="001D0BBD">
              <w:t>поступили в школы города</w:t>
            </w:r>
            <w:r w:rsidRPr="0031342A">
              <w:t xml:space="preserve"> (четыре ребенка остались дублировать подготовительную группу по </w:t>
            </w:r>
            <w:r w:rsidR="007A4F15">
              <w:t xml:space="preserve">рекомендациям ТПМПК, </w:t>
            </w:r>
            <w:r w:rsidRPr="0031342A">
              <w:t xml:space="preserve">решению родителей). </w:t>
            </w:r>
          </w:p>
          <w:p w:rsidR="00BD3D88" w:rsidRPr="00926F97" w:rsidRDefault="002754BD" w:rsidP="00D14BB8">
            <w:pPr>
              <w:autoSpaceDE w:val="0"/>
              <w:autoSpaceDN w:val="0"/>
              <w:adjustRightInd w:val="0"/>
              <w:ind w:left="34" w:firstLine="568"/>
              <w:jc w:val="both"/>
            </w:pPr>
            <w:r w:rsidRPr="0031342A">
              <w:t>Диагност</w:t>
            </w:r>
            <w:r w:rsidR="00926F97">
              <w:t>ическое обследование педагога-</w:t>
            </w:r>
            <w:r w:rsidRPr="0031342A">
              <w:t>психолога ДОУ детей  подготовительных групп</w:t>
            </w:r>
            <w:r w:rsidR="00926F97">
              <w:t>,</w:t>
            </w:r>
            <w:r w:rsidRPr="0031342A">
              <w:t xml:space="preserve"> поступающих в первый класс</w:t>
            </w:r>
            <w:r w:rsidR="00926F97">
              <w:t>,</w:t>
            </w:r>
            <w:r w:rsidRPr="0031342A">
              <w:t xml:space="preserve"> показало хороший уровень готовности к школьно</w:t>
            </w:r>
            <w:r w:rsidR="001D0BBD">
              <w:t xml:space="preserve">му обучению, чему способствовали </w:t>
            </w:r>
            <w:r w:rsidR="00D14BB8">
              <w:t>слаженная раб</w:t>
            </w:r>
            <w:r w:rsidR="00310DC4">
              <w:t xml:space="preserve">ота педагогического коллектива, грамотная </w:t>
            </w:r>
            <w:r w:rsidR="001D0BBD">
              <w:t>организация образо</w:t>
            </w:r>
            <w:r w:rsidR="00D14BB8">
              <w:t>вательной деятельности с детьми</w:t>
            </w:r>
            <w:r w:rsidR="001D0BBD">
              <w:t xml:space="preserve">, </w:t>
            </w:r>
            <w:r w:rsidRPr="0031342A">
              <w:t>активн</w:t>
            </w:r>
            <w:r w:rsidR="001D0BBD">
              <w:t xml:space="preserve">ое </w:t>
            </w:r>
            <w:r w:rsidR="002C368C">
              <w:t xml:space="preserve">вовлечение </w:t>
            </w:r>
            <w:r w:rsidR="001D0BBD">
              <w:t xml:space="preserve">детей </w:t>
            </w:r>
            <w:r>
              <w:t xml:space="preserve">в </w:t>
            </w:r>
            <w:r w:rsidR="002C368C">
              <w:t xml:space="preserve">участие в </w:t>
            </w:r>
            <w:r>
              <w:t xml:space="preserve">конкурсах различного уровня.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3D88" w:rsidRPr="00BD3D88" w:rsidRDefault="00BD3D88" w:rsidP="00F338A3">
            <w:pPr>
              <w:tabs>
                <w:tab w:val="left" w:pos="2901"/>
              </w:tabs>
              <w:ind w:firstLine="72"/>
              <w:jc w:val="center"/>
              <w:rPr>
                <w:sz w:val="20"/>
                <w:szCs w:val="20"/>
              </w:rPr>
            </w:pPr>
            <w:r w:rsidRPr="00BD3D88">
              <w:rPr>
                <w:sz w:val="20"/>
                <w:szCs w:val="20"/>
              </w:rPr>
              <w:t xml:space="preserve">Уровень </w:t>
            </w:r>
            <w:proofErr w:type="spellStart"/>
            <w:r w:rsidRPr="00BD3D88">
              <w:rPr>
                <w:sz w:val="20"/>
                <w:szCs w:val="20"/>
              </w:rPr>
              <w:t>сформированности</w:t>
            </w:r>
            <w:proofErr w:type="spellEnd"/>
            <w:r w:rsidRPr="00BD3D88">
              <w:rPr>
                <w:sz w:val="20"/>
                <w:szCs w:val="20"/>
              </w:rPr>
              <w:t xml:space="preserve"> мотивационной готовности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3D88" w:rsidRPr="00BD3D88" w:rsidRDefault="00BD3D88" w:rsidP="00F338A3">
            <w:pPr>
              <w:jc w:val="center"/>
              <w:rPr>
                <w:sz w:val="20"/>
                <w:szCs w:val="20"/>
              </w:rPr>
            </w:pPr>
            <w:r w:rsidRPr="00BD3D88">
              <w:rPr>
                <w:sz w:val="20"/>
                <w:szCs w:val="20"/>
              </w:rPr>
              <w:t>Начало года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3D88" w:rsidRPr="00BD3D88" w:rsidRDefault="00BD3D88" w:rsidP="00F338A3">
            <w:pPr>
              <w:ind w:hanging="8"/>
              <w:jc w:val="center"/>
              <w:rPr>
                <w:sz w:val="20"/>
                <w:szCs w:val="20"/>
              </w:rPr>
            </w:pPr>
            <w:r w:rsidRPr="00BD3D88">
              <w:rPr>
                <w:sz w:val="20"/>
                <w:szCs w:val="20"/>
              </w:rPr>
              <w:t>Конец года</w:t>
            </w:r>
          </w:p>
        </w:tc>
      </w:tr>
      <w:tr w:rsidR="00BD3D88" w:rsidRPr="0025324A" w:rsidTr="006F2BCC">
        <w:trPr>
          <w:trHeight w:val="586"/>
        </w:trPr>
        <w:tc>
          <w:tcPr>
            <w:tcW w:w="5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88" w:rsidRPr="00BD3D88" w:rsidRDefault="00BD3D88" w:rsidP="00F33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3D88" w:rsidRPr="00BD3D88" w:rsidRDefault="00BD3D88" w:rsidP="00F338A3">
            <w:pPr>
              <w:jc w:val="center"/>
              <w:rPr>
                <w:sz w:val="20"/>
                <w:szCs w:val="20"/>
              </w:rPr>
            </w:pPr>
            <w:r w:rsidRPr="00BD3D88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8" w:rsidRPr="0015289B" w:rsidRDefault="00BD3D88" w:rsidP="00F338A3">
            <w:pPr>
              <w:jc w:val="center"/>
              <w:rPr>
                <w:sz w:val="20"/>
                <w:szCs w:val="20"/>
              </w:rPr>
            </w:pPr>
            <w:r w:rsidRPr="0015289B">
              <w:rPr>
                <w:sz w:val="20"/>
                <w:szCs w:val="20"/>
              </w:rPr>
              <w:t>16 детей – 48%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8" w:rsidRPr="0015289B" w:rsidRDefault="00BD3D88" w:rsidP="00F338A3">
            <w:pPr>
              <w:jc w:val="center"/>
              <w:rPr>
                <w:sz w:val="20"/>
                <w:szCs w:val="20"/>
              </w:rPr>
            </w:pPr>
            <w:r w:rsidRPr="0015289B">
              <w:rPr>
                <w:sz w:val="20"/>
                <w:szCs w:val="20"/>
              </w:rPr>
              <w:t>27 детей – 82%</w:t>
            </w:r>
          </w:p>
        </w:tc>
      </w:tr>
      <w:tr w:rsidR="00BD3D88" w:rsidRPr="0025324A" w:rsidTr="006F2BCC">
        <w:trPr>
          <w:trHeight w:val="586"/>
        </w:trPr>
        <w:tc>
          <w:tcPr>
            <w:tcW w:w="5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88" w:rsidRPr="00BD3D88" w:rsidRDefault="00BD3D88" w:rsidP="00F33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3D88" w:rsidRPr="00BD3D88" w:rsidRDefault="00BD3D88" w:rsidP="00F338A3">
            <w:pPr>
              <w:jc w:val="center"/>
              <w:rPr>
                <w:sz w:val="20"/>
                <w:szCs w:val="20"/>
              </w:rPr>
            </w:pPr>
            <w:r w:rsidRPr="00BD3D88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8" w:rsidRPr="0015289B" w:rsidRDefault="00BD3D88" w:rsidP="00F338A3">
            <w:pPr>
              <w:jc w:val="center"/>
              <w:rPr>
                <w:sz w:val="20"/>
                <w:szCs w:val="20"/>
              </w:rPr>
            </w:pPr>
            <w:r w:rsidRPr="0015289B">
              <w:rPr>
                <w:sz w:val="20"/>
                <w:szCs w:val="20"/>
              </w:rPr>
              <w:t>15 детей – 46%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8" w:rsidRPr="0015289B" w:rsidRDefault="00BD3D88" w:rsidP="00F338A3">
            <w:pPr>
              <w:jc w:val="center"/>
              <w:rPr>
                <w:sz w:val="20"/>
                <w:szCs w:val="20"/>
              </w:rPr>
            </w:pPr>
            <w:r w:rsidRPr="0015289B">
              <w:rPr>
                <w:sz w:val="20"/>
                <w:szCs w:val="20"/>
              </w:rPr>
              <w:t>6 детей – 18%</w:t>
            </w:r>
          </w:p>
        </w:tc>
      </w:tr>
      <w:tr w:rsidR="00BD3D88" w:rsidRPr="0025324A" w:rsidTr="006F2BCC">
        <w:trPr>
          <w:trHeight w:val="586"/>
        </w:trPr>
        <w:tc>
          <w:tcPr>
            <w:tcW w:w="5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88" w:rsidRPr="00BD3D88" w:rsidRDefault="00BD3D88" w:rsidP="00F33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D3D88" w:rsidRPr="00BD3D88" w:rsidRDefault="00BD3D88" w:rsidP="00F338A3">
            <w:pPr>
              <w:jc w:val="center"/>
              <w:rPr>
                <w:sz w:val="20"/>
                <w:szCs w:val="20"/>
              </w:rPr>
            </w:pPr>
            <w:r w:rsidRPr="00BD3D88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8" w:rsidRPr="0015289B" w:rsidRDefault="00BD3D88" w:rsidP="00F338A3">
            <w:pPr>
              <w:jc w:val="center"/>
              <w:rPr>
                <w:sz w:val="20"/>
                <w:szCs w:val="20"/>
              </w:rPr>
            </w:pPr>
            <w:r w:rsidRPr="0015289B">
              <w:rPr>
                <w:sz w:val="20"/>
                <w:szCs w:val="20"/>
              </w:rPr>
              <w:t>2 ребенка – 6%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8" w:rsidRPr="0015289B" w:rsidRDefault="00BD3D88" w:rsidP="00F338A3">
            <w:pPr>
              <w:jc w:val="center"/>
              <w:rPr>
                <w:sz w:val="20"/>
                <w:szCs w:val="20"/>
              </w:rPr>
            </w:pPr>
            <w:r w:rsidRPr="0015289B">
              <w:rPr>
                <w:sz w:val="20"/>
                <w:szCs w:val="20"/>
              </w:rPr>
              <w:t>нет</w:t>
            </w:r>
          </w:p>
        </w:tc>
      </w:tr>
    </w:tbl>
    <w:p w:rsidR="00B76CB3" w:rsidRDefault="00B76CB3" w:rsidP="0015289B">
      <w:pPr>
        <w:jc w:val="both"/>
        <w:rPr>
          <w:sz w:val="16"/>
          <w:szCs w:val="16"/>
        </w:rPr>
      </w:pPr>
    </w:p>
    <w:p w:rsidR="00544E82" w:rsidRDefault="00EF05EF" w:rsidP="006F2BCC">
      <w:pPr>
        <w:jc w:val="both"/>
      </w:pPr>
      <w:r w:rsidRPr="0025324A">
        <w:rPr>
          <w:b/>
        </w:rPr>
        <w:lastRenderedPageBreak/>
        <w:t xml:space="preserve">Вывод: </w:t>
      </w:r>
      <w:r w:rsidRPr="0025324A">
        <w:t xml:space="preserve">благодаря согласованной плановой и систематической психолого-педагогической работе воспитателей </w:t>
      </w:r>
      <w:r w:rsidR="007D6DEC">
        <w:t xml:space="preserve">подготовительных </w:t>
      </w:r>
      <w:r w:rsidRPr="0025324A">
        <w:t>групп</w:t>
      </w:r>
      <w:r>
        <w:t xml:space="preserve"> и специалистов</w:t>
      </w:r>
      <w:r w:rsidRPr="0025324A">
        <w:t xml:space="preserve"> все дети, поступающие в первый класс (33 ребенка) готовы к школьному обучению. </w:t>
      </w:r>
    </w:p>
    <w:p w:rsidR="00811F75" w:rsidRDefault="00EF05EF" w:rsidP="006F2BCC">
      <w:pPr>
        <w:jc w:val="both"/>
      </w:pPr>
      <w:r>
        <w:rPr>
          <w:b/>
        </w:rPr>
        <w:t>Предложения</w:t>
      </w:r>
      <w:r w:rsidRPr="0031342A">
        <w:rPr>
          <w:b/>
        </w:rPr>
        <w:t>:</w:t>
      </w:r>
      <w:r>
        <w:rPr>
          <w:b/>
        </w:rPr>
        <w:t xml:space="preserve"> </w:t>
      </w:r>
      <w:r w:rsidRPr="00EF05EF">
        <w:t xml:space="preserve">педагогическому коллективу стремиться осуществлять преемственность в работе детского сада и начальной школы  посредством </w:t>
      </w:r>
      <w:proofErr w:type="spellStart"/>
      <w:r w:rsidRPr="00EF05EF">
        <w:t>взаимопосещений</w:t>
      </w:r>
      <w:proofErr w:type="spellEnd"/>
      <w:r w:rsidRPr="00EF05EF">
        <w:t xml:space="preserve">, </w:t>
      </w:r>
      <w:r>
        <w:t>проведения совместн</w:t>
      </w:r>
      <w:r w:rsidR="007D6DEC">
        <w:t>ых малых педагогических советов, активного участия в мероприятиях</w:t>
      </w:r>
      <w:r w:rsidR="00D14BB8">
        <w:t>,</w:t>
      </w:r>
      <w:r w:rsidR="007D6DEC">
        <w:t xml:space="preserve"> проводимых в рамках городской Декады первоклассника.</w:t>
      </w:r>
    </w:p>
    <w:p w:rsidR="003A625D" w:rsidRPr="00310DC4" w:rsidRDefault="003A625D" w:rsidP="006F2BCC">
      <w:pPr>
        <w:jc w:val="both"/>
      </w:pPr>
    </w:p>
    <w:p w:rsidR="005A728A" w:rsidRDefault="00094CC5" w:rsidP="003251E1">
      <w:pPr>
        <w:pStyle w:val="a7"/>
        <w:numPr>
          <w:ilvl w:val="0"/>
          <w:numId w:val="20"/>
        </w:numPr>
        <w:tabs>
          <w:tab w:val="left" w:pos="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A1A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544E82" w:rsidRPr="00BC5A1A" w:rsidRDefault="00544E82" w:rsidP="00544E82">
      <w:pPr>
        <w:pStyle w:val="a7"/>
        <w:tabs>
          <w:tab w:val="left" w:pos="241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460A" w:rsidRPr="00BC5A1A" w:rsidRDefault="005A728A" w:rsidP="006F2BCC">
      <w:pPr>
        <w:tabs>
          <w:tab w:val="left" w:pos="2410"/>
        </w:tabs>
        <w:ind w:firstLine="709"/>
        <w:jc w:val="both"/>
        <w:rPr>
          <w:b/>
        </w:rPr>
      </w:pPr>
      <w:r w:rsidRPr="00594CD9">
        <w:t xml:space="preserve">Для полноценной работы в ДОУ большое значение имеет подбор кадров. </w:t>
      </w:r>
      <w:r w:rsidR="0042460A" w:rsidRPr="00946537">
        <w:t xml:space="preserve">Дошкольное учреждение укомплектовано профессиональными кадрами в соответствии </w:t>
      </w:r>
      <w:proofErr w:type="gramStart"/>
      <w:r w:rsidR="0042460A" w:rsidRPr="00946537">
        <w:t>с</w:t>
      </w:r>
      <w:proofErr w:type="gramEnd"/>
      <w:r w:rsidR="0042460A" w:rsidRPr="00946537">
        <w:t xml:space="preserve"> штатным расписанием. </w:t>
      </w:r>
      <w:r w:rsidR="000B62B2">
        <w:t xml:space="preserve"> </w:t>
      </w:r>
    </w:p>
    <w:p w:rsidR="0042460A" w:rsidRDefault="005A728A" w:rsidP="006F2BCC">
      <w:pPr>
        <w:tabs>
          <w:tab w:val="left" w:pos="2410"/>
        </w:tabs>
        <w:ind w:firstLine="709"/>
        <w:jc w:val="both"/>
        <w:rPr>
          <w:b/>
        </w:rPr>
      </w:pPr>
      <w:r w:rsidRPr="00594CD9">
        <w:t xml:space="preserve">Кадрами </w:t>
      </w:r>
      <w:r w:rsidR="00E305CE">
        <w:t xml:space="preserve">образовательная организация </w:t>
      </w:r>
      <w:r w:rsidRPr="00594CD9">
        <w:t>укомплектован</w:t>
      </w:r>
      <w:r w:rsidR="00E305CE">
        <w:t>а</w:t>
      </w:r>
      <w:r w:rsidRPr="00594CD9">
        <w:t xml:space="preserve"> на 100%. Всего по штатному расписанию 123 ед</w:t>
      </w:r>
      <w:r w:rsidR="002A5B25">
        <w:t>иницы</w:t>
      </w:r>
      <w:r w:rsidRPr="00594CD9">
        <w:t>. Педагогичес</w:t>
      </w:r>
      <w:r w:rsidR="005225FD">
        <w:t xml:space="preserve">кие кадры по штату на 2018 год составляли </w:t>
      </w:r>
      <w:r w:rsidR="00C07680">
        <w:t xml:space="preserve">49 </w:t>
      </w:r>
      <w:r>
        <w:t>ед</w:t>
      </w:r>
      <w:r w:rsidR="002A5B25">
        <w:t>иниц</w:t>
      </w:r>
      <w:r w:rsidR="00E305CE">
        <w:t xml:space="preserve"> (43 воспитателя и 6 специалистов)</w:t>
      </w:r>
      <w:r>
        <w:t>.</w:t>
      </w:r>
    </w:p>
    <w:p w:rsidR="00BC5A1A" w:rsidRDefault="005A728A" w:rsidP="006F2BCC">
      <w:pPr>
        <w:tabs>
          <w:tab w:val="left" w:pos="2410"/>
        </w:tabs>
        <w:ind w:firstLine="709"/>
        <w:jc w:val="both"/>
        <w:rPr>
          <w:b/>
        </w:rPr>
      </w:pPr>
      <w:r w:rsidRPr="00594CD9">
        <w:t xml:space="preserve">В учреждении целенаправленно ведется работа </w:t>
      </w:r>
      <w:r w:rsidR="00963143">
        <w:t xml:space="preserve">по повышению профессиональной компетентности педагогов в соответствии с требованиями «Профессионального стандарта педагога». В 2018 году 11 педагогов прошли профессиональную переподготовку по программе «Теория и методика дошкольного образования». 7 педагогов </w:t>
      </w:r>
      <w:r w:rsidR="00983652">
        <w:t xml:space="preserve">образовательной организации </w:t>
      </w:r>
      <w:r w:rsidR="00963143">
        <w:t>получают высшее профессиональное образование в ТГПУ.</w:t>
      </w:r>
    </w:p>
    <w:p w:rsidR="00BC5A1A" w:rsidRDefault="00401832" w:rsidP="006F2BCC">
      <w:pPr>
        <w:tabs>
          <w:tab w:val="left" w:pos="2410"/>
        </w:tabs>
        <w:ind w:firstLine="709"/>
        <w:jc w:val="both"/>
        <w:rPr>
          <w:rFonts w:eastAsia="Calibri"/>
        </w:rPr>
      </w:pPr>
      <w:r>
        <w:rPr>
          <w:rFonts w:eastAsia="Calibri"/>
        </w:rPr>
        <w:t>К</w:t>
      </w:r>
      <w:r w:rsidR="005A728A" w:rsidRPr="005A728A">
        <w:rPr>
          <w:rFonts w:eastAsia="Calibri"/>
        </w:rPr>
        <w:t xml:space="preserve">урсы повышения </w:t>
      </w:r>
      <w:r>
        <w:rPr>
          <w:rFonts w:eastAsia="Calibri"/>
        </w:rPr>
        <w:t>квалификации прошли 3</w:t>
      </w:r>
      <w:r w:rsidR="005A728A" w:rsidRPr="005A728A">
        <w:rPr>
          <w:rFonts w:eastAsia="Calibri"/>
        </w:rPr>
        <w:t xml:space="preserve"> человек</w:t>
      </w:r>
      <w:r w:rsidR="005225FD">
        <w:rPr>
          <w:rFonts w:eastAsia="Calibri"/>
        </w:rPr>
        <w:t>а</w:t>
      </w:r>
      <w:r w:rsidR="005A728A" w:rsidRPr="005A728A">
        <w:rPr>
          <w:rFonts w:eastAsia="Calibri"/>
        </w:rPr>
        <w:t xml:space="preserve"> по программ</w:t>
      </w:r>
      <w:r w:rsidR="00D833DE">
        <w:rPr>
          <w:rFonts w:eastAsia="Calibri"/>
        </w:rPr>
        <w:t>ам</w:t>
      </w:r>
      <w:r w:rsidR="005A728A" w:rsidRPr="005A728A">
        <w:rPr>
          <w:rFonts w:eastAsia="Calibri"/>
        </w:rPr>
        <w:t>: «</w:t>
      </w:r>
      <w:r w:rsidR="00D833DE">
        <w:rPr>
          <w:rFonts w:eastAsia="Calibri"/>
        </w:rPr>
        <w:t>Особенности профессиональной деятельности педагогов дополнительного образования в рамках реализации регионального приоритетного проекта «Доступное дополнительное образование для детей в Томской области»»</w:t>
      </w:r>
      <w:r w:rsidR="0042460A">
        <w:rPr>
          <w:rFonts w:eastAsia="Calibri"/>
        </w:rPr>
        <w:t xml:space="preserve"> (2 педагога)</w:t>
      </w:r>
      <w:r w:rsidR="00D833DE">
        <w:rPr>
          <w:rFonts w:eastAsia="Calibri"/>
        </w:rPr>
        <w:t>, «Организация физического развития в ДОУ в соответствии ФГОС ДО»</w:t>
      </w:r>
      <w:r w:rsidR="0042460A">
        <w:rPr>
          <w:rFonts w:eastAsia="Calibri"/>
        </w:rPr>
        <w:t xml:space="preserve"> (1 педагог). </w:t>
      </w:r>
    </w:p>
    <w:p w:rsidR="00D93AA4" w:rsidRPr="00946537" w:rsidRDefault="00D93AA4" w:rsidP="00D93AA4">
      <w:pPr>
        <w:ind w:firstLine="567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664"/>
        <w:gridCol w:w="1455"/>
        <w:gridCol w:w="1541"/>
        <w:gridCol w:w="1861"/>
      </w:tblGrid>
      <w:tr w:rsidR="00EF12A8" w:rsidRPr="00946537" w:rsidTr="00610B4C">
        <w:trPr>
          <w:trHeight w:val="355"/>
        </w:trPr>
        <w:tc>
          <w:tcPr>
            <w:tcW w:w="2835" w:type="dxa"/>
            <w:vMerge w:val="restart"/>
            <w:shd w:val="clear" w:color="auto" w:fill="auto"/>
          </w:tcPr>
          <w:p w:rsidR="00EF12A8" w:rsidRPr="00EF12A8" w:rsidRDefault="00EF12A8" w:rsidP="00EF12A8">
            <w:pPr>
              <w:tabs>
                <w:tab w:val="left" w:pos="2870"/>
              </w:tabs>
              <w:ind w:firstLine="602"/>
              <w:jc w:val="both"/>
              <w:rPr>
                <w:b/>
              </w:rPr>
            </w:pPr>
            <w:r w:rsidRPr="00594CD9">
              <w:t>Педагогический коллектив включен в активную творческую работу, достаточно стабилен, объединен едиными целями и задачами, имеет благоприятный психологический климат.</w:t>
            </w:r>
            <w:r>
              <w:t xml:space="preserve"> </w:t>
            </w:r>
          </w:p>
          <w:p w:rsidR="00EF12A8" w:rsidRPr="00946537" w:rsidRDefault="00EF12A8" w:rsidP="00EF12A8">
            <w:pPr>
              <w:ind w:right="33" w:firstLine="602"/>
              <w:jc w:val="both"/>
            </w:pPr>
            <w:r>
              <w:t>В 2018 году п</w:t>
            </w:r>
            <w:r w:rsidRPr="00946537">
              <w:t>едагогический состав МБДОУ «Детский сад № 37»</w:t>
            </w:r>
            <w:r w:rsidR="002B268D">
              <w:t xml:space="preserve"> составлял 52</w:t>
            </w:r>
            <w:r>
              <w:t xml:space="preserve"> человек</w:t>
            </w:r>
            <w:r w:rsidR="002B268D">
              <w:t>а</w:t>
            </w:r>
            <w:r>
              <w:t>.</w:t>
            </w:r>
          </w:p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92CDDC" w:themeFill="accent5" w:themeFillTint="99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55" w:type="dxa"/>
            <w:shd w:val="clear" w:color="auto" w:fill="92CDDC" w:themeFill="accent5" w:themeFillTint="99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1" w:type="dxa"/>
            <w:shd w:val="clear" w:color="auto" w:fill="92CDDC" w:themeFill="accent5" w:themeFillTint="99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Наличие категории</w:t>
            </w:r>
          </w:p>
        </w:tc>
      </w:tr>
      <w:tr w:rsidR="00EF12A8" w:rsidRPr="00946537" w:rsidTr="00610B4C">
        <w:tc>
          <w:tcPr>
            <w:tcW w:w="2835" w:type="dxa"/>
            <w:vMerge/>
            <w:shd w:val="clear" w:color="auto" w:fill="auto"/>
          </w:tcPr>
          <w:p w:rsidR="00EF12A8" w:rsidRPr="00AE53B5" w:rsidRDefault="00EF12A8" w:rsidP="007438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92CDDC" w:themeFill="accent5" w:themeFillTint="99"/>
            <w:vAlign w:val="center"/>
          </w:tcPr>
          <w:p w:rsidR="00EF12A8" w:rsidRPr="00AE53B5" w:rsidRDefault="00EF12A8" w:rsidP="007438C7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Заведующая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</w:tr>
      <w:tr w:rsidR="00EF12A8" w:rsidRPr="00946537" w:rsidTr="00610B4C">
        <w:tc>
          <w:tcPr>
            <w:tcW w:w="2835" w:type="dxa"/>
            <w:vMerge/>
            <w:shd w:val="clear" w:color="auto" w:fill="auto"/>
          </w:tcPr>
          <w:p w:rsidR="00EF12A8" w:rsidRPr="00AE53B5" w:rsidRDefault="00EF12A8" w:rsidP="007438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92CDDC" w:themeFill="accent5" w:themeFillTint="99"/>
            <w:vAlign w:val="center"/>
          </w:tcPr>
          <w:p w:rsidR="00EF12A8" w:rsidRPr="00AE53B5" w:rsidRDefault="00EF12A8" w:rsidP="007438C7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Заместитель заведующего по ВМР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EF12A8" w:rsidRPr="00946537" w:rsidTr="00610B4C">
        <w:tc>
          <w:tcPr>
            <w:tcW w:w="2835" w:type="dxa"/>
            <w:vMerge/>
            <w:shd w:val="clear" w:color="auto" w:fill="auto"/>
          </w:tcPr>
          <w:p w:rsidR="00EF12A8" w:rsidRPr="00AE53B5" w:rsidRDefault="00EF12A8" w:rsidP="007438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92CDDC" w:themeFill="accent5" w:themeFillTint="99"/>
            <w:vAlign w:val="center"/>
          </w:tcPr>
          <w:p w:rsidR="00EF12A8" w:rsidRPr="00AE53B5" w:rsidRDefault="00EF12A8" w:rsidP="007438C7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- 49</w:t>
            </w: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%, </w:t>
            </w:r>
          </w:p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 - 51</w:t>
            </w: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сшая  - 14</w:t>
            </w: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</w:t>
            </w:r>
          </w:p>
          <w:p w:rsidR="00EF12A8" w:rsidRPr="00AE53B5" w:rsidRDefault="00EF12A8" w:rsidP="007438C7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 -  31</w:t>
            </w: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EF12A8" w:rsidRPr="00AE53B5" w:rsidRDefault="00EF12A8" w:rsidP="007438C7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твует  занимаемой должности – 55</w:t>
            </w: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F12A8" w:rsidRPr="00946537" w:rsidTr="00610B4C">
        <w:tc>
          <w:tcPr>
            <w:tcW w:w="2835" w:type="dxa"/>
            <w:vMerge/>
            <w:shd w:val="clear" w:color="auto" w:fill="auto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92CDDC" w:themeFill="accent5" w:themeFillTint="99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Учитель – логопед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EF12A8" w:rsidRPr="00946537" w:rsidTr="00610B4C">
        <w:tc>
          <w:tcPr>
            <w:tcW w:w="2835" w:type="dxa"/>
            <w:vMerge/>
            <w:shd w:val="clear" w:color="auto" w:fill="auto"/>
          </w:tcPr>
          <w:p w:rsidR="00EF12A8" w:rsidRPr="00AE53B5" w:rsidRDefault="00EF12A8" w:rsidP="007438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92CDDC" w:themeFill="accent5" w:themeFillTint="99"/>
            <w:vAlign w:val="center"/>
          </w:tcPr>
          <w:p w:rsidR="00EF12A8" w:rsidRPr="00AE53B5" w:rsidRDefault="00EF12A8" w:rsidP="007438C7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высших</w:t>
            </w:r>
            <w:proofErr w:type="gramEnd"/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 первая</w:t>
            </w:r>
          </w:p>
        </w:tc>
      </w:tr>
      <w:tr w:rsidR="00EF12A8" w:rsidRPr="00946537" w:rsidTr="00610B4C">
        <w:tc>
          <w:tcPr>
            <w:tcW w:w="2835" w:type="dxa"/>
            <w:vMerge/>
            <w:shd w:val="clear" w:color="auto" w:fill="auto"/>
          </w:tcPr>
          <w:p w:rsidR="00EF12A8" w:rsidRPr="00AE53B5" w:rsidRDefault="00EF12A8" w:rsidP="007438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92CDDC" w:themeFill="accent5" w:themeFillTint="99"/>
            <w:vAlign w:val="center"/>
          </w:tcPr>
          <w:p w:rsidR="00EF12A8" w:rsidRPr="00AE53B5" w:rsidRDefault="00EF12A8" w:rsidP="007438C7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Педагог – психолог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Высшая </w:t>
            </w:r>
          </w:p>
        </w:tc>
      </w:tr>
      <w:tr w:rsidR="00EF12A8" w:rsidRPr="00946537" w:rsidTr="00610B4C">
        <w:tc>
          <w:tcPr>
            <w:tcW w:w="2835" w:type="dxa"/>
            <w:vMerge/>
            <w:shd w:val="clear" w:color="auto" w:fill="auto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92CDDC" w:themeFill="accent5" w:themeFillTint="99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EF12A8" w:rsidRPr="00AE53B5" w:rsidRDefault="00EF12A8" w:rsidP="007438C7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 занимаемой должности</w:t>
            </w:r>
          </w:p>
        </w:tc>
      </w:tr>
    </w:tbl>
    <w:p w:rsidR="00DC2782" w:rsidRDefault="00DC2782" w:rsidP="00DC2782">
      <w:pPr>
        <w:ind w:firstLine="720"/>
        <w:jc w:val="both"/>
        <w:rPr>
          <w:b/>
        </w:rPr>
      </w:pPr>
    </w:p>
    <w:p w:rsidR="00DC2782" w:rsidRPr="0031342A" w:rsidRDefault="00DC2782" w:rsidP="00DC2782">
      <w:pPr>
        <w:ind w:firstLine="720"/>
        <w:jc w:val="both"/>
        <w:rPr>
          <w:b/>
        </w:rPr>
      </w:pPr>
      <w:r>
        <w:rPr>
          <w:b/>
        </w:rPr>
        <w:t xml:space="preserve">В 2018 </w:t>
      </w:r>
      <w:r w:rsidRPr="0031342A">
        <w:rPr>
          <w:b/>
        </w:rPr>
        <w:t>году педагогический коллектив осуществлял инновационную деятельность по темам:</w:t>
      </w:r>
    </w:p>
    <w:p w:rsidR="00DC2782" w:rsidRPr="0031342A" w:rsidRDefault="00DC2782" w:rsidP="00DC2782">
      <w:pPr>
        <w:numPr>
          <w:ilvl w:val="0"/>
          <w:numId w:val="21"/>
        </w:numPr>
        <w:tabs>
          <w:tab w:val="left" w:pos="284"/>
        </w:tabs>
        <w:ind w:left="0" w:firstLine="284"/>
        <w:jc w:val="both"/>
      </w:pPr>
      <w:r w:rsidRPr="0031342A">
        <w:t xml:space="preserve"> «Использование информационно-коммуникативных технологий (ИКТ) в деятельности музыкального руководителя дошкольной образовательной организации»  в рамках сетевой инновационной площадки при ТОИПКРО  (2014-2019 гг.).</w:t>
      </w:r>
    </w:p>
    <w:p w:rsidR="00DC2782" w:rsidRPr="0031342A" w:rsidRDefault="00DC2782" w:rsidP="00DC2782">
      <w:pPr>
        <w:numPr>
          <w:ilvl w:val="0"/>
          <w:numId w:val="21"/>
        </w:numPr>
        <w:tabs>
          <w:tab w:val="left" w:pos="284"/>
        </w:tabs>
        <w:ind w:left="0" w:firstLine="284"/>
        <w:jc w:val="both"/>
      </w:pPr>
      <w:r w:rsidRPr="0031342A">
        <w:t>«Использование авторских дидактических пособий Мобильного центра МБДОУ «Детский сад № 37» в работе с детьми с разными образовательными потребностями».</w:t>
      </w:r>
    </w:p>
    <w:p w:rsidR="00DC2782" w:rsidRPr="0031342A" w:rsidRDefault="00DC2782" w:rsidP="00DC2782">
      <w:pPr>
        <w:numPr>
          <w:ilvl w:val="0"/>
          <w:numId w:val="21"/>
        </w:numPr>
        <w:tabs>
          <w:tab w:val="left" w:pos="284"/>
        </w:tabs>
        <w:ind w:left="0" w:firstLine="284"/>
        <w:jc w:val="both"/>
      </w:pPr>
      <w:r w:rsidRPr="0031342A">
        <w:lastRenderedPageBreak/>
        <w:t xml:space="preserve">«Система использования дидактического пособия «Дары </w:t>
      </w:r>
      <w:proofErr w:type="spellStart"/>
      <w:r w:rsidRPr="0031342A">
        <w:t>Фрёбеля</w:t>
      </w:r>
      <w:proofErr w:type="spellEnd"/>
      <w:r w:rsidRPr="0031342A">
        <w:t xml:space="preserve">» в образовательном процессе ДОУ».  </w:t>
      </w:r>
    </w:p>
    <w:p w:rsidR="00DC2782" w:rsidRDefault="00BA6504" w:rsidP="00DC2782">
      <w:pPr>
        <w:tabs>
          <w:tab w:val="left" w:pos="284"/>
        </w:tabs>
        <w:jc w:val="both"/>
      </w:pPr>
      <w:r>
        <w:tab/>
      </w:r>
      <w:r>
        <w:tab/>
      </w:r>
      <w:r w:rsidR="00DC2782" w:rsidRPr="0031342A">
        <w:t xml:space="preserve">В учебном году творческая группа в составе педагога – психолога Липатовой М.Б., заместителя заведующей по ВМР Никитиной С.Г., музыкального руководителя </w:t>
      </w:r>
      <w:proofErr w:type="spellStart"/>
      <w:r w:rsidR="00DC2782" w:rsidRPr="0031342A">
        <w:t>Колодниковой</w:t>
      </w:r>
      <w:proofErr w:type="spellEnd"/>
      <w:r w:rsidR="00DC2782" w:rsidRPr="0031342A">
        <w:t xml:space="preserve"> Л.С., воспитателя Литвиновой Ю.М., воспитателя Агафоновой Л.Н.</w:t>
      </w:r>
      <w:r>
        <w:t xml:space="preserve">, </w:t>
      </w:r>
      <w:proofErr w:type="spellStart"/>
      <w:r>
        <w:t>Тютюнниковой</w:t>
      </w:r>
      <w:proofErr w:type="spellEnd"/>
      <w:r>
        <w:t xml:space="preserve"> О.</w:t>
      </w:r>
      <w:r w:rsidR="001E16B3">
        <w:t>В., Семченко Е.А.</w:t>
      </w:r>
      <w:r>
        <w:t>, Ковтун А.П., Филипповой Е.М.</w:t>
      </w:r>
      <w:r w:rsidR="00DC2782" w:rsidRPr="0031342A">
        <w:t xml:space="preserve"> представляла опыт работы на м</w:t>
      </w:r>
      <w:r w:rsidR="00DC2782">
        <w:t xml:space="preserve">ероприятиях различного уровня. </w:t>
      </w:r>
    </w:p>
    <w:p w:rsidR="00DC2782" w:rsidRPr="0031342A" w:rsidRDefault="00DC2782" w:rsidP="00DC2782">
      <w:pPr>
        <w:tabs>
          <w:tab w:val="left" w:pos="284"/>
        </w:tabs>
        <w:jc w:val="both"/>
      </w:pPr>
      <w:r>
        <w:tab/>
      </w:r>
      <w:r>
        <w:tab/>
        <w:t xml:space="preserve">Творческая группа </w:t>
      </w:r>
      <w:r w:rsidRPr="0031342A">
        <w:t>провела следующую работу и представила результаты:</w:t>
      </w:r>
    </w:p>
    <w:p w:rsidR="00DC2782" w:rsidRPr="0031342A" w:rsidRDefault="00DC2782" w:rsidP="00DC2782">
      <w:pPr>
        <w:numPr>
          <w:ilvl w:val="0"/>
          <w:numId w:val="26"/>
        </w:numPr>
        <w:tabs>
          <w:tab w:val="num" w:pos="0"/>
        </w:tabs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proofErr w:type="gramStart"/>
      <w:r w:rsidRPr="0031342A">
        <w:rPr>
          <w:lang w:eastAsia="en-US"/>
        </w:rPr>
        <w:t>изготовлены авторские многофункциональные, вариативные, трансформируемые дидактические пособия «Волшебная книга», «Пицца», «</w:t>
      </w:r>
      <w:r>
        <w:rPr>
          <w:lang w:eastAsia="en-US"/>
        </w:rPr>
        <w:t>Холодильник</w:t>
      </w:r>
      <w:r w:rsidRPr="0031342A">
        <w:rPr>
          <w:lang w:eastAsia="en-US"/>
        </w:rPr>
        <w:t xml:space="preserve">», «Мама, папа, я – дружная семья», набор мягких предметных картинок, </w:t>
      </w:r>
      <w:r>
        <w:rPr>
          <w:lang w:eastAsia="en-US"/>
        </w:rPr>
        <w:t xml:space="preserve">для коррекционной работы с детьми с ОВЗ, </w:t>
      </w:r>
      <w:r w:rsidRPr="0031342A">
        <w:rPr>
          <w:lang w:eastAsia="en-US"/>
        </w:rPr>
        <w:t>получивший название «Теплые встречи».</w:t>
      </w:r>
      <w:proofErr w:type="gramEnd"/>
      <w:r w:rsidRPr="0031342A">
        <w:rPr>
          <w:lang w:eastAsia="en-US"/>
        </w:rPr>
        <w:t xml:space="preserve"> Разработан</w:t>
      </w:r>
      <w:r>
        <w:rPr>
          <w:lang w:eastAsia="en-US"/>
        </w:rPr>
        <w:t xml:space="preserve"> и тиражирован</w:t>
      </w:r>
      <w:r w:rsidRPr="0031342A">
        <w:rPr>
          <w:lang w:eastAsia="en-US"/>
        </w:rPr>
        <w:t xml:space="preserve"> набор карточек-открыток из серии «Теплые встречи» с вариантами игр и упражнений </w:t>
      </w:r>
      <w:r>
        <w:rPr>
          <w:lang w:eastAsia="en-US"/>
        </w:rPr>
        <w:t xml:space="preserve">по применению </w:t>
      </w:r>
      <w:r w:rsidRPr="0031342A">
        <w:rPr>
          <w:lang w:eastAsia="en-US"/>
        </w:rPr>
        <w:t>авторских мягких предметных картинок в коррекционно-развивающей работе с детьми с ОВЗ.</w:t>
      </w:r>
      <w:r w:rsidR="00E15ABC">
        <w:rPr>
          <w:lang w:eastAsia="en-US"/>
        </w:rPr>
        <w:t xml:space="preserve"> </w:t>
      </w:r>
    </w:p>
    <w:p w:rsidR="00DC2782" w:rsidRPr="0031342A" w:rsidRDefault="00DC2782" w:rsidP="00DC2782">
      <w:pPr>
        <w:numPr>
          <w:ilvl w:val="0"/>
          <w:numId w:val="26"/>
        </w:numPr>
        <w:tabs>
          <w:tab w:val="num" w:pos="0"/>
        </w:tabs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31342A">
        <w:rPr>
          <w:lang w:eastAsia="en-US"/>
        </w:rPr>
        <w:t xml:space="preserve">Составлен Цикл конспектов совместной коррекционной музыкально-игровой деятельности музыкального руководителя и педагога-психолога  с  детьми с ОВЗ с использованием авторских </w:t>
      </w:r>
      <w:proofErr w:type="gramStart"/>
      <w:r w:rsidRPr="0031342A">
        <w:rPr>
          <w:lang w:eastAsia="en-US"/>
        </w:rPr>
        <w:t>ИКТ-продуктов</w:t>
      </w:r>
      <w:proofErr w:type="gramEnd"/>
      <w:r w:rsidRPr="0031342A">
        <w:rPr>
          <w:lang w:eastAsia="en-US"/>
        </w:rPr>
        <w:t>, мягких рукотворных предметных картинок из серии «Теплые встречи», дидактических пособий Мобильного центра.</w:t>
      </w:r>
    </w:p>
    <w:p w:rsidR="00DC2782" w:rsidRPr="0031342A" w:rsidRDefault="00DC2782" w:rsidP="00DC2782">
      <w:pPr>
        <w:numPr>
          <w:ilvl w:val="0"/>
          <w:numId w:val="26"/>
        </w:numPr>
        <w:tabs>
          <w:tab w:val="num" w:pos="0"/>
        </w:tabs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31342A">
        <w:rPr>
          <w:lang w:eastAsia="en-US"/>
        </w:rPr>
        <w:t xml:space="preserve">В рамках городской Декады инвалидов с 01.12.17г. по 10.12.17г. участниками творческой группы были организованы и проведены игровые программы «В гостях у </w:t>
      </w:r>
      <w:proofErr w:type="spellStart"/>
      <w:r w:rsidRPr="0031342A">
        <w:rPr>
          <w:lang w:eastAsia="en-US"/>
        </w:rPr>
        <w:t>Игралочки</w:t>
      </w:r>
      <w:proofErr w:type="spellEnd"/>
      <w:r w:rsidRPr="0031342A">
        <w:rPr>
          <w:lang w:eastAsia="en-US"/>
        </w:rPr>
        <w:t xml:space="preserve">» (осенняя тематика) с учащимися  МБОУ «Северская школа-интернат для обучающихся с ОВЗ» на базе Мобильного центра дидактических пособий МБДОУ «Детский сад № 37», и с воспитанниками реабилитационного центра для детей и подростков с </w:t>
      </w:r>
      <w:proofErr w:type="gramStart"/>
      <w:r w:rsidRPr="0031342A">
        <w:rPr>
          <w:lang w:eastAsia="en-US"/>
        </w:rPr>
        <w:t>ОВЗ</w:t>
      </w:r>
      <w:proofErr w:type="gramEnd"/>
      <w:r w:rsidRPr="0031342A">
        <w:rPr>
          <w:lang w:eastAsia="en-US"/>
        </w:rPr>
        <w:t xml:space="preserve"> ЗАТО Северск с использование дидактических пособий Мобильного центра МБДОУ «Детский сад № 37» - Поляна сказок, Чудо-дерево, Грядка, </w:t>
      </w:r>
      <w:proofErr w:type="spellStart"/>
      <w:r w:rsidRPr="0031342A">
        <w:rPr>
          <w:lang w:eastAsia="en-US"/>
        </w:rPr>
        <w:t>Каруселька</w:t>
      </w:r>
      <w:proofErr w:type="spellEnd"/>
      <w:r w:rsidRPr="0031342A">
        <w:rPr>
          <w:lang w:eastAsia="en-US"/>
        </w:rPr>
        <w:t>. Сертификат.</w:t>
      </w:r>
    </w:p>
    <w:p w:rsidR="00DC2782" w:rsidRPr="0031342A" w:rsidRDefault="00DC2782" w:rsidP="00DC2782">
      <w:pPr>
        <w:numPr>
          <w:ilvl w:val="0"/>
          <w:numId w:val="26"/>
        </w:numPr>
        <w:tabs>
          <w:tab w:val="num" w:pos="0"/>
        </w:tabs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31342A">
        <w:rPr>
          <w:lang w:eastAsia="en-US"/>
        </w:rPr>
        <w:t xml:space="preserve">23 мая 2018 года проведена игровая программа «В гостях у </w:t>
      </w:r>
      <w:proofErr w:type="spellStart"/>
      <w:r w:rsidRPr="0031342A">
        <w:rPr>
          <w:lang w:eastAsia="en-US"/>
        </w:rPr>
        <w:t>Игралочки</w:t>
      </w:r>
      <w:proofErr w:type="spellEnd"/>
      <w:r w:rsidRPr="0031342A">
        <w:rPr>
          <w:lang w:eastAsia="en-US"/>
        </w:rPr>
        <w:t xml:space="preserve">» (весенняя тематика) с воспитанниками реабилитационного центра для детей и подростков с </w:t>
      </w:r>
      <w:proofErr w:type="gramStart"/>
      <w:r w:rsidRPr="0031342A">
        <w:rPr>
          <w:lang w:eastAsia="en-US"/>
        </w:rPr>
        <w:t>ОВЗ</w:t>
      </w:r>
      <w:proofErr w:type="gramEnd"/>
      <w:r w:rsidRPr="0031342A">
        <w:rPr>
          <w:lang w:eastAsia="en-US"/>
        </w:rPr>
        <w:t xml:space="preserve"> ЗАТО Северск с использование дидактических пособий Мобильного центра МБДОУ «Детский сад № 37» - </w:t>
      </w:r>
      <w:proofErr w:type="spellStart"/>
      <w:r w:rsidRPr="0031342A">
        <w:rPr>
          <w:lang w:eastAsia="en-US"/>
        </w:rPr>
        <w:t>Гусеничка</w:t>
      </w:r>
      <w:proofErr w:type="spellEnd"/>
      <w:r w:rsidRPr="0031342A">
        <w:rPr>
          <w:lang w:eastAsia="en-US"/>
        </w:rPr>
        <w:t>, Парашют, Поляна сказок. Сертификат.</w:t>
      </w:r>
    </w:p>
    <w:p w:rsidR="00DC2782" w:rsidRDefault="00DC2782" w:rsidP="00DC2782">
      <w:pPr>
        <w:numPr>
          <w:ilvl w:val="0"/>
          <w:numId w:val="26"/>
        </w:numPr>
        <w:tabs>
          <w:tab w:val="num" w:pos="0"/>
        </w:tabs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31342A">
        <w:rPr>
          <w:lang w:eastAsia="en-US"/>
        </w:rPr>
        <w:t xml:space="preserve">21 марта 2018 года в рамках Муниципального месячника коррекционной педагогики «Особый ребенок: опыт помощи» на базе ДОУ для педагогов дошкольных </w:t>
      </w:r>
      <w:proofErr w:type="gramStart"/>
      <w:r w:rsidRPr="0031342A">
        <w:rPr>
          <w:lang w:eastAsia="en-US"/>
        </w:rPr>
        <w:t>учреждений</w:t>
      </w:r>
      <w:proofErr w:type="gramEnd"/>
      <w:r w:rsidRPr="0031342A">
        <w:rPr>
          <w:lang w:eastAsia="en-US"/>
        </w:rPr>
        <w:t xml:space="preserve"> ЗАТО Северск членами творческой группы проведены мастер-классы по теме «Теплые руки» - «Веселая кухня», «Чудо своими руками» с использованием ресурсов Мобильного центра авторских дидактических пособий для детей с разными образовательными потребностями МБДОУ «Детский сад № 37»</w:t>
      </w:r>
      <w:r w:rsidRPr="0031342A">
        <w:rPr>
          <w:color w:val="000000"/>
          <w:shd w:val="clear" w:color="auto" w:fill="FFFFFF"/>
          <w:lang w:eastAsia="en-US"/>
        </w:rPr>
        <w:t>.</w:t>
      </w:r>
      <w:r w:rsidRPr="0031342A">
        <w:rPr>
          <w:lang w:eastAsia="en-US"/>
        </w:rPr>
        <w:t xml:space="preserve"> Представлялась психолого-педагогическая работа с детьми с ОВЗ с использованием авторских пособий – Пицца, Волшебная сумочка,  Волшебная книга, набора мягких предметных картинок из серии «Теплые встречи». Сертификат.</w:t>
      </w:r>
    </w:p>
    <w:p w:rsidR="00D73211" w:rsidRDefault="00D73211" w:rsidP="00D73211">
      <w:pPr>
        <w:contextualSpacing/>
        <w:jc w:val="both"/>
        <w:rPr>
          <w:lang w:eastAsia="en-US"/>
        </w:rPr>
      </w:pPr>
    </w:p>
    <w:p w:rsidR="00D73211" w:rsidRPr="00D73211" w:rsidRDefault="00D73211" w:rsidP="00D73211">
      <w:pPr>
        <w:jc w:val="both"/>
      </w:pPr>
      <w:r>
        <w:rPr>
          <w:b/>
        </w:rPr>
        <w:t xml:space="preserve">Таблица 4 </w:t>
      </w:r>
      <w:r w:rsidR="00026467">
        <w:rPr>
          <w:b/>
        </w:rPr>
        <w:t>–</w:t>
      </w:r>
      <w:r>
        <w:rPr>
          <w:b/>
        </w:rPr>
        <w:t xml:space="preserve"> </w:t>
      </w:r>
      <w:r w:rsidR="00026467" w:rsidRPr="00026467">
        <w:t>Результаты у</w:t>
      </w:r>
      <w:r w:rsidR="00026467">
        <w:t>частия</w:t>
      </w:r>
      <w:r w:rsidR="002E788B" w:rsidRPr="00026467">
        <w:t xml:space="preserve"> педагог</w:t>
      </w:r>
      <w:r w:rsidR="00026467">
        <w:t xml:space="preserve">ического коллектива </w:t>
      </w:r>
      <w:r w:rsidRPr="00026467">
        <w:t xml:space="preserve">МБДОУ «Детский сад № 37» </w:t>
      </w:r>
      <w:r w:rsidR="002E788B" w:rsidRPr="00026467">
        <w:t xml:space="preserve">в </w:t>
      </w:r>
      <w:r w:rsidR="00026467">
        <w:t>м</w:t>
      </w:r>
      <w:r w:rsidR="002E788B" w:rsidRPr="00D73211">
        <w:t>еро</w:t>
      </w:r>
      <w:r>
        <w:t>приятиях</w:t>
      </w:r>
      <w:r w:rsidR="00026467">
        <w:t xml:space="preserve"> различного уровня </w:t>
      </w:r>
      <w:r>
        <w:t xml:space="preserve">в 2018 </w:t>
      </w:r>
      <w:r w:rsidR="002E788B" w:rsidRPr="00D73211">
        <w:t>году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268"/>
        <w:gridCol w:w="2126"/>
      </w:tblGrid>
      <w:tr w:rsidR="002E788B" w:rsidRPr="0025324A" w:rsidTr="00B069D3">
        <w:tc>
          <w:tcPr>
            <w:tcW w:w="567" w:type="dxa"/>
            <w:shd w:val="clear" w:color="auto" w:fill="92CDDC" w:themeFill="accent5" w:themeFillTint="99"/>
            <w:vAlign w:val="center"/>
          </w:tcPr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 xml:space="preserve">№ </w:t>
            </w:r>
            <w:proofErr w:type="gramStart"/>
            <w:r w:rsidRPr="00007BBF">
              <w:rPr>
                <w:sz w:val="20"/>
                <w:szCs w:val="20"/>
              </w:rPr>
              <w:t>п</w:t>
            </w:r>
            <w:proofErr w:type="gramEnd"/>
            <w:r w:rsidRPr="00007BBF">
              <w:rPr>
                <w:sz w:val="20"/>
                <w:szCs w:val="20"/>
              </w:rPr>
              <w:t>/п</w:t>
            </w:r>
          </w:p>
        </w:tc>
        <w:tc>
          <w:tcPr>
            <w:tcW w:w="4395" w:type="dxa"/>
            <w:shd w:val="clear" w:color="auto" w:fill="92CDDC" w:themeFill="accent5" w:themeFillTint="99"/>
            <w:vAlign w:val="center"/>
          </w:tcPr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Форма мероприятия, название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 xml:space="preserve">Уровень мероприятия 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Результат  участия</w:t>
            </w:r>
          </w:p>
        </w:tc>
      </w:tr>
      <w:tr w:rsidR="002E788B" w:rsidRPr="0025324A" w:rsidTr="00B069D3">
        <w:tc>
          <w:tcPr>
            <w:tcW w:w="567" w:type="dxa"/>
            <w:shd w:val="clear" w:color="auto" w:fill="92CDDC" w:themeFill="accent5" w:themeFillTint="99"/>
            <w:vAlign w:val="center"/>
          </w:tcPr>
          <w:p w:rsidR="002E788B" w:rsidRPr="00007BBF" w:rsidRDefault="00007BBF" w:rsidP="00AF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788B" w:rsidRPr="00007BBF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92CDDC" w:themeFill="accent5" w:themeFillTint="99"/>
            <w:vAlign w:val="center"/>
          </w:tcPr>
          <w:p w:rsidR="002E788B" w:rsidRPr="00007BBF" w:rsidRDefault="002E788B" w:rsidP="00AF583B">
            <w:pPr>
              <w:jc w:val="both"/>
              <w:rPr>
                <w:rStyle w:val="af4"/>
                <w:b/>
                <w:i w:val="0"/>
                <w:iCs w:val="0"/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Мастер-класс по теме «Теплые руки»</w:t>
            </w:r>
            <w:r w:rsidRPr="00007BBF">
              <w:rPr>
                <w:b/>
                <w:sz w:val="20"/>
                <w:szCs w:val="20"/>
              </w:rPr>
              <w:t xml:space="preserve"> </w:t>
            </w:r>
            <w:r w:rsidRPr="00007BBF">
              <w:rPr>
                <w:sz w:val="20"/>
                <w:szCs w:val="20"/>
              </w:rPr>
              <w:t xml:space="preserve">в рамках Муниципального месячника коррекционной педагогики «Особый ребенок: опыт помощи» на базе ДОУ для педагогов дошкольных </w:t>
            </w:r>
            <w:proofErr w:type="gramStart"/>
            <w:r w:rsidRPr="00007BBF">
              <w:rPr>
                <w:sz w:val="20"/>
                <w:szCs w:val="20"/>
              </w:rPr>
              <w:t>учреждений</w:t>
            </w:r>
            <w:proofErr w:type="gramEnd"/>
            <w:r w:rsidRPr="00007BBF">
              <w:rPr>
                <w:sz w:val="20"/>
                <w:szCs w:val="20"/>
              </w:rPr>
              <w:t xml:space="preserve"> ЗАТО Северск</w:t>
            </w:r>
          </w:p>
        </w:tc>
        <w:tc>
          <w:tcPr>
            <w:tcW w:w="2268" w:type="dxa"/>
            <w:vAlign w:val="center"/>
          </w:tcPr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>Муниципальный</w:t>
            </w:r>
          </w:p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7BBF">
              <w:rPr>
                <w:b/>
                <w:sz w:val="20"/>
                <w:szCs w:val="20"/>
              </w:rPr>
              <w:t>МКУ</w:t>
            </w:r>
            <w:proofErr w:type="gramEnd"/>
            <w:r w:rsidRPr="00007BBF">
              <w:rPr>
                <w:b/>
                <w:sz w:val="20"/>
                <w:szCs w:val="20"/>
              </w:rPr>
              <w:t xml:space="preserve"> ЗАТО Северск «РЦО» </w:t>
            </w:r>
          </w:p>
        </w:tc>
        <w:tc>
          <w:tcPr>
            <w:tcW w:w="2126" w:type="dxa"/>
            <w:vAlign w:val="center"/>
          </w:tcPr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 xml:space="preserve">21 марта </w:t>
            </w:r>
          </w:p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2018 года</w:t>
            </w:r>
          </w:p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Сертификат</w:t>
            </w:r>
          </w:p>
        </w:tc>
      </w:tr>
      <w:tr w:rsidR="002E788B" w:rsidRPr="0025324A" w:rsidTr="00B069D3">
        <w:tc>
          <w:tcPr>
            <w:tcW w:w="567" w:type="dxa"/>
            <w:shd w:val="clear" w:color="auto" w:fill="92CDDC" w:themeFill="accent5" w:themeFillTint="99"/>
            <w:vAlign w:val="center"/>
          </w:tcPr>
          <w:p w:rsidR="002E788B" w:rsidRPr="00007BBF" w:rsidRDefault="00007BBF" w:rsidP="00AF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788B" w:rsidRPr="00007BBF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92CDDC" w:themeFill="accent5" w:themeFillTint="99"/>
            <w:vAlign w:val="center"/>
          </w:tcPr>
          <w:p w:rsidR="002E788B" w:rsidRPr="00007BBF" w:rsidRDefault="002E788B" w:rsidP="00AF58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007BBF">
              <w:rPr>
                <w:rStyle w:val="af4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25-я </w:t>
            </w:r>
            <w:r w:rsidRPr="00007BB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Международная образовательная выставка «</w:t>
            </w:r>
            <w:r w:rsidRPr="00007BBF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Карьера в России и за рубежом» </w:t>
            </w:r>
            <w:r w:rsidRPr="00007BB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</w:t>
            </w:r>
            <w:proofErr w:type="spellStart"/>
            <w:r w:rsidRPr="00007BB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УчСиб</w:t>
            </w:r>
            <w:proofErr w:type="spellEnd"/>
            <w:r w:rsidRPr="00007BB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2018</w:t>
            </w:r>
            <w:r w:rsidRPr="00007BBF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». Конкурс «Золотая медаль». Номинация: </w:t>
            </w:r>
            <w:r w:rsidRPr="00007BB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Модернизация технологий и содержания </w:t>
            </w:r>
            <w:r w:rsidRPr="00007BB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образования  в условиях введения ФГОС.</w:t>
            </w:r>
            <w:r w:rsidRPr="00007BBF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Конкурсная работа </w:t>
            </w:r>
            <w:r w:rsidRPr="00007BB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«Детский сад как модель адаптивного образовательного пространства для успешной социализации детей с ОВЗ»</w:t>
            </w:r>
          </w:p>
        </w:tc>
        <w:tc>
          <w:tcPr>
            <w:tcW w:w="2268" w:type="dxa"/>
            <w:vAlign w:val="center"/>
          </w:tcPr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lastRenderedPageBreak/>
              <w:t>Международный</w:t>
            </w:r>
          </w:p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>Г. Новосибирск</w:t>
            </w:r>
          </w:p>
          <w:p w:rsidR="002E788B" w:rsidRPr="00007BBF" w:rsidRDefault="002E788B" w:rsidP="00AF58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 xml:space="preserve">  Март 2018г </w:t>
            </w:r>
          </w:p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Серебряная медаль, диплом</w:t>
            </w:r>
          </w:p>
        </w:tc>
      </w:tr>
      <w:tr w:rsidR="002E788B" w:rsidRPr="0025324A" w:rsidTr="00B069D3">
        <w:trPr>
          <w:trHeight w:val="2161"/>
        </w:trPr>
        <w:tc>
          <w:tcPr>
            <w:tcW w:w="567" w:type="dxa"/>
            <w:shd w:val="clear" w:color="auto" w:fill="92CDDC" w:themeFill="accent5" w:themeFillTint="99"/>
            <w:vAlign w:val="center"/>
          </w:tcPr>
          <w:p w:rsidR="002E788B" w:rsidRPr="00007BBF" w:rsidRDefault="00007BBF" w:rsidP="00AF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E788B" w:rsidRPr="00007BBF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92CDDC" w:themeFill="accent5" w:themeFillTint="99"/>
            <w:vAlign w:val="center"/>
          </w:tcPr>
          <w:p w:rsidR="002E788B" w:rsidRPr="00007BBF" w:rsidRDefault="002E788B" w:rsidP="00AF583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007BBF">
              <w:rPr>
                <w:rStyle w:val="af4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25-я </w:t>
            </w:r>
            <w:r w:rsidRPr="00007BB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Международная образовательная выставка «</w:t>
            </w:r>
            <w:r w:rsidRPr="00007BBF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Карьера в России и за рубежом» </w:t>
            </w:r>
            <w:r w:rsidRPr="00007BB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</w:t>
            </w:r>
            <w:proofErr w:type="spellStart"/>
            <w:r w:rsidRPr="00007BB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УчСиб</w:t>
            </w:r>
            <w:proofErr w:type="spellEnd"/>
            <w:r w:rsidRPr="00007BB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2018</w:t>
            </w:r>
            <w:r w:rsidRPr="00007BBF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». </w:t>
            </w:r>
          </w:p>
          <w:p w:rsidR="002E788B" w:rsidRPr="00007BBF" w:rsidRDefault="002E788B" w:rsidP="00AF583B">
            <w:pPr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Представление опыта работы МБДОУ «Детский сад № 37»  с семьями воспитанников в рамках реализации городской программы «ШОР»</w:t>
            </w:r>
          </w:p>
        </w:tc>
        <w:tc>
          <w:tcPr>
            <w:tcW w:w="2268" w:type="dxa"/>
            <w:vAlign w:val="center"/>
          </w:tcPr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>Международный</w:t>
            </w:r>
          </w:p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>Г. Новосибирск</w:t>
            </w:r>
          </w:p>
        </w:tc>
        <w:tc>
          <w:tcPr>
            <w:tcW w:w="2126" w:type="dxa"/>
            <w:vAlign w:val="center"/>
          </w:tcPr>
          <w:p w:rsid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 xml:space="preserve">Март 2018г </w:t>
            </w:r>
          </w:p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Почетная грамота</w:t>
            </w:r>
          </w:p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proofErr w:type="gramStart"/>
            <w:r w:rsidRPr="00007BBF">
              <w:rPr>
                <w:sz w:val="20"/>
                <w:szCs w:val="20"/>
              </w:rPr>
              <w:t>Администрации</w:t>
            </w:r>
            <w:proofErr w:type="gramEnd"/>
            <w:r w:rsidRPr="00007BBF">
              <w:rPr>
                <w:sz w:val="20"/>
                <w:szCs w:val="20"/>
              </w:rPr>
              <w:t xml:space="preserve"> ЗАТО Северск</w:t>
            </w:r>
          </w:p>
        </w:tc>
      </w:tr>
      <w:tr w:rsidR="00007BBF" w:rsidRPr="0025324A" w:rsidTr="00B069D3">
        <w:tc>
          <w:tcPr>
            <w:tcW w:w="567" w:type="dxa"/>
            <w:shd w:val="clear" w:color="auto" w:fill="92CDDC" w:themeFill="accent5" w:themeFillTint="99"/>
            <w:vAlign w:val="center"/>
          </w:tcPr>
          <w:p w:rsidR="00007BBF" w:rsidRDefault="004F7E28" w:rsidP="00AF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shd w:val="clear" w:color="auto" w:fill="92CDDC" w:themeFill="accent5" w:themeFillTint="99"/>
            <w:vAlign w:val="center"/>
          </w:tcPr>
          <w:p w:rsidR="00007BBF" w:rsidRPr="00007BBF" w:rsidRDefault="00007BBF" w:rsidP="00977604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977604">
              <w:rPr>
                <w:sz w:val="20"/>
                <w:szCs w:val="20"/>
              </w:rPr>
              <w:t>Городская Методическая неделя для воспитателей подготовительных групп по теме: «Система работы ДОУ по применению в работе с  детьми дошкольного возраста дидакти</w:t>
            </w:r>
            <w:r w:rsidR="00977604">
              <w:rPr>
                <w:sz w:val="20"/>
                <w:szCs w:val="20"/>
              </w:rPr>
              <w:t xml:space="preserve">ческого пособия «Дары </w:t>
            </w:r>
            <w:proofErr w:type="spellStart"/>
            <w:r w:rsidR="00977604">
              <w:rPr>
                <w:sz w:val="20"/>
                <w:szCs w:val="20"/>
              </w:rPr>
              <w:t>Фрёбеля</w:t>
            </w:r>
            <w:proofErr w:type="spellEnd"/>
            <w:r w:rsidR="00977604">
              <w:rPr>
                <w:sz w:val="20"/>
                <w:szCs w:val="20"/>
              </w:rPr>
              <w:t>».</w:t>
            </w:r>
          </w:p>
        </w:tc>
        <w:tc>
          <w:tcPr>
            <w:tcW w:w="2268" w:type="dxa"/>
            <w:vAlign w:val="center"/>
          </w:tcPr>
          <w:p w:rsidR="00007BBF" w:rsidRPr="00007BBF" w:rsidRDefault="00007BBF" w:rsidP="00007BBF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>Муниципальный</w:t>
            </w:r>
          </w:p>
          <w:p w:rsidR="00007BBF" w:rsidRDefault="00007BBF" w:rsidP="00007BB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7BBF">
              <w:rPr>
                <w:b/>
                <w:sz w:val="20"/>
                <w:szCs w:val="20"/>
              </w:rPr>
              <w:t>МКУ</w:t>
            </w:r>
            <w:proofErr w:type="gramEnd"/>
            <w:r w:rsidRPr="00007BBF">
              <w:rPr>
                <w:b/>
                <w:sz w:val="20"/>
                <w:szCs w:val="20"/>
              </w:rPr>
              <w:t xml:space="preserve"> ЗАТО Северск «РЦО»</w:t>
            </w:r>
            <w:r>
              <w:rPr>
                <w:b/>
                <w:sz w:val="20"/>
                <w:szCs w:val="20"/>
              </w:rPr>
              <w:t xml:space="preserve"> на базе МБДОУ</w:t>
            </w:r>
          </w:p>
          <w:p w:rsidR="00007BBF" w:rsidRPr="00007BBF" w:rsidRDefault="00007BBF" w:rsidP="00007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«Детский сад № 37»</w:t>
            </w:r>
          </w:p>
          <w:p w:rsidR="00007BBF" w:rsidRPr="00007BBF" w:rsidRDefault="00007BBF" w:rsidP="00AF5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07BBF" w:rsidRDefault="00007BBF" w:rsidP="00007BBF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 xml:space="preserve">Март 2018г </w:t>
            </w:r>
          </w:p>
          <w:p w:rsidR="00007BBF" w:rsidRDefault="002F5D81" w:rsidP="0000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007BBF" w:rsidRPr="00007BBF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>а</w:t>
            </w:r>
          </w:p>
          <w:p w:rsidR="00007BBF" w:rsidRPr="00007BBF" w:rsidRDefault="00007BBF" w:rsidP="00AF583B">
            <w:pPr>
              <w:jc w:val="center"/>
              <w:rPr>
                <w:sz w:val="20"/>
                <w:szCs w:val="20"/>
              </w:rPr>
            </w:pPr>
          </w:p>
        </w:tc>
      </w:tr>
      <w:tr w:rsidR="002E788B" w:rsidRPr="0025324A" w:rsidTr="00B069D3">
        <w:tc>
          <w:tcPr>
            <w:tcW w:w="567" w:type="dxa"/>
            <w:shd w:val="clear" w:color="auto" w:fill="92CDDC" w:themeFill="accent5" w:themeFillTint="99"/>
            <w:vAlign w:val="center"/>
          </w:tcPr>
          <w:p w:rsidR="002E788B" w:rsidRPr="00007BBF" w:rsidRDefault="004F7E28" w:rsidP="00AF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E788B" w:rsidRPr="00007BBF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92CDDC" w:themeFill="accent5" w:themeFillTint="99"/>
            <w:vAlign w:val="center"/>
          </w:tcPr>
          <w:p w:rsidR="002E788B" w:rsidRPr="00007BBF" w:rsidRDefault="002E788B" w:rsidP="00AF583B">
            <w:pPr>
              <w:jc w:val="both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Конкурс «Росточек: мир спасут дети» инновационных идей и проектов обучения, воспитания и развития детей дошкольного возраста проводимый под эгидой Международной славянской академии наук, образования, искусств и культуры. Номинация: Я внедряю ФГОС.</w:t>
            </w:r>
          </w:p>
          <w:p w:rsidR="002E788B" w:rsidRPr="00007BBF" w:rsidRDefault="002E788B" w:rsidP="00AF583B">
            <w:pPr>
              <w:ind w:right="33"/>
              <w:contextualSpacing/>
              <w:jc w:val="both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Конкурсная работа:</w:t>
            </w:r>
            <w:r w:rsidRPr="00007BBF">
              <w:rPr>
                <w:b/>
                <w:sz w:val="20"/>
                <w:szCs w:val="20"/>
              </w:rPr>
              <w:t xml:space="preserve">  </w:t>
            </w:r>
            <w:r w:rsidRPr="00007BBF">
              <w:rPr>
                <w:sz w:val="20"/>
                <w:szCs w:val="20"/>
              </w:rPr>
              <w:t xml:space="preserve">«Совместная музыкально-игровая деятельность с детьми с ОВЗ с использованием авторских </w:t>
            </w:r>
            <w:proofErr w:type="gramStart"/>
            <w:r w:rsidRPr="00007BBF">
              <w:rPr>
                <w:sz w:val="20"/>
                <w:szCs w:val="20"/>
              </w:rPr>
              <w:t>ИКТ-продуктов</w:t>
            </w:r>
            <w:proofErr w:type="gramEnd"/>
            <w:r w:rsidRPr="00007BBF">
              <w:rPr>
                <w:sz w:val="20"/>
                <w:szCs w:val="20"/>
              </w:rPr>
              <w:t>, предметных картинок из серии «Теплые встречи»»</w:t>
            </w:r>
          </w:p>
        </w:tc>
        <w:tc>
          <w:tcPr>
            <w:tcW w:w="2268" w:type="dxa"/>
            <w:vAlign w:val="center"/>
          </w:tcPr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>Всероссийский</w:t>
            </w:r>
          </w:p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>Г. Новосибирск</w:t>
            </w:r>
          </w:p>
          <w:p w:rsidR="002E788B" w:rsidRPr="00007BBF" w:rsidRDefault="002E788B" w:rsidP="00AF58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Апрель 2018г.</w:t>
            </w:r>
          </w:p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 xml:space="preserve">Золотая  медаль, </w:t>
            </w:r>
          </w:p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диплом</w:t>
            </w:r>
          </w:p>
        </w:tc>
      </w:tr>
      <w:tr w:rsidR="002E788B" w:rsidRPr="0025324A" w:rsidTr="00B069D3">
        <w:tc>
          <w:tcPr>
            <w:tcW w:w="567" w:type="dxa"/>
            <w:shd w:val="clear" w:color="auto" w:fill="92CDDC" w:themeFill="accent5" w:themeFillTint="99"/>
            <w:vAlign w:val="center"/>
          </w:tcPr>
          <w:p w:rsidR="002E788B" w:rsidRPr="00007BBF" w:rsidRDefault="00B069D3" w:rsidP="00AF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788B" w:rsidRPr="00007BBF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92CDDC" w:themeFill="accent5" w:themeFillTint="99"/>
            <w:vAlign w:val="center"/>
          </w:tcPr>
          <w:p w:rsidR="002E788B" w:rsidRPr="00007BBF" w:rsidRDefault="002E788B" w:rsidP="00AF583B">
            <w:pPr>
              <w:jc w:val="both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Выступление с практическим показом по теме: «Эффективные формы работы с семьей МБДОУ «Детский сад № 37» ЗАТО Северск» в рамках Научно-практической конференции «Ресурсы и кризисы современной семьи» приуроченной к Международному Дню Семьи.</w:t>
            </w:r>
          </w:p>
        </w:tc>
        <w:tc>
          <w:tcPr>
            <w:tcW w:w="2268" w:type="dxa"/>
            <w:vAlign w:val="center"/>
          </w:tcPr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>Областной</w:t>
            </w:r>
          </w:p>
          <w:p w:rsid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 xml:space="preserve">Центр </w:t>
            </w:r>
          </w:p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 xml:space="preserve">«Точка кипения», </w:t>
            </w:r>
          </w:p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>город Томск</w:t>
            </w:r>
          </w:p>
          <w:p w:rsidR="002E788B" w:rsidRPr="00007BBF" w:rsidRDefault="002E788B" w:rsidP="00AF58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15 мая 2018г.</w:t>
            </w:r>
          </w:p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 xml:space="preserve">Сертификат </w:t>
            </w:r>
          </w:p>
        </w:tc>
      </w:tr>
      <w:tr w:rsidR="002E788B" w:rsidRPr="0025324A" w:rsidTr="00B069D3">
        <w:tc>
          <w:tcPr>
            <w:tcW w:w="567" w:type="dxa"/>
            <w:shd w:val="clear" w:color="auto" w:fill="92CDDC" w:themeFill="accent5" w:themeFillTint="99"/>
            <w:vAlign w:val="center"/>
          </w:tcPr>
          <w:p w:rsidR="002E788B" w:rsidRPr="00007BBF" w:rsidRDefault="00B069D3" w:rsidP="00AF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E788B" w:rsidRPr="00007BBF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92CDDC" w:themeFill="accent5" w:themeFillTint="99"/>
            <w:vAlign w:val="center"/>
          </w:tcPr>
          <w:p w:rsidR="002E788B" w:rsidRPr="00007BBF" w:rsidRDefault="002E788B" w:rsidP="00AF583B">
            <w:pPr>
              <w:jc w:val="both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>Выступление с практическим показом по теме: «Эффективные формы работы МБДОУ «Детский сад № 37» с семьями воспитанников в рамках реализации городского проекта «Школа ответственного родительства»» на Городском родительском собрании, приуроченном к Международному Дню Семьи</w:t>
            </w:r>
          </w:p>
        </w:tc>
        <w:tc>
          <w:tcPr>
            <w:tcW w:w="2268" w:type="dxa"/>
            <w:vAlign w:val="center"/>
          </w:tcPr>
          <w:p w:rsidR="002E788B" w:rsidRPr="00007BBF" w:rsidRDefault="002E788B" w:rsidP="00AF583B">
            <w:pPr>
              <w:jc w:val="center"/>
              <w:rPr>
                <w:b/>
                <w:sz w:val="20"/>
                <w:szCs w:val="20"/>
              </w:rPr>
            </w:pPr>
            <w:r w:rsidRPr="00007BBF">
              <w:rPr>
                <w:b/>
                <w:sz w:val="20"/>
                <w:szCs w:val="20"/>
              </w:rPr>
              <w:t>Муниципальный</w:t>
            </w:r>
          </w:p>
          <w:p w:rsidR="002E788B" w:rsidRPr="00007BBF" w:rsidRDefault="002E788B" w:rsidP="00AF58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007BBF">
              <w:rPr>
                <w:b/>
                <w:sz w:val="20"/>
                <w:szCs w:val="20"/>
              </w:rPr>
              <w:t>МКУ</w:t>
            </w:r>
            <w:proofErr w:type="gramEnd"/>
            <w:r w:rsidRPr="00007BBF">
              <w:rPr>
                <w:b/>
                <w:sz w:val="20"/>
                <w:szCs w:val="20"/>
              </w:rPr>
              <w:t xml:space="preserve"> ЗАТО Северск «РЦО»</w:t>
            </w:r>
          </w:p>
          <w:p w:rsidR="002E788B" w:rsidRPr="00007BBF" w:rsidRDefault="002E788B" w:rsidP="00AF58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 xml:space="preserve">17 мая 2018г. </w:t>
            </w:r>
          </w:p>
          <w:p w:rsidR="002E788B" w:rsidRPr="00007BBF" w:rsidRDefault="002E788B" w:rsidP="00AF583B">
            <w:pPr>
              <w:jc w:val="center"/>
              <w:rPr>
                <w:sz w:val="20"/>
                <w:szCs w:val="20"/>
              </w:rPr>
            </w:pPr>
            <w:r w:rsidRPr="00007BBF">
              <w:rPr>
                <w:sz w:val="20"/>
                <w:szCs w:val="20"/>
              </w:rPr>
              <w:t xml:space="preserve">Благодарственное письмо УО </w:t>
            </w:r>
            <w:proofErr w:type="gramStart"/>
            <w:r w:rsidRPr="00007BBF">
              <w:rPr>
                <w:sz w:val="20"/>
                <w:szCs w:val="20"/>
              </w:rPr>
              <w:t>Администрации</w:t>
            </w:r>
            <w:proofErr w:type="gramEnd"/>
            <w:r w:rsidRPr="00007BBF">
              <w:rPr>
                <w:sz w:val="20"/>
                <w:szCs w:val="20"/>
              </w:rPr>
              <w:t xml:space="preserve"> ЗАТО Северск</w:t>
            </w:r>
          </w:p>
        </w:tc>
      </w:tr>
      <w:tr w:rsidR="00007BBF" w:rsidRPr="0025324A" w:rsidTr="00B069D3">
        <w:tc>
          <w:tcPr>
            <w:tcW w:w="567" w:type="dxa"/>
            <w:shd w:val="clear" w:color="auto" w:fill="92CDDC" w:themeFill="accent5" w:themeFillTint="99"/>
            <w:vAlign w:val="center"/>
          </w:tcPr>
          <w:p w:rsidR="00007BBF" w:rsidRPr="00965959" w:rsidRDefault="00B069D3" w:rsidP="00965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65959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92CDDC" w:themeFill="accent5" w:themeFillTint="99"/>
            <w:vAlign w:val="center"/>
          </w:tcPr>
          <w:p w:rsidR="00965959" w:rsidRPr="00DC40EC" w:rsidRDefault="00DC40EC" w:rsidP="0096595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DC40EC">
              <w:rPr>
                <w:sz w:val="20"/>
                <w:szCs w:val="20"/>
              </w:rPr>
              <w:t>Городской</w:t>
            </w:r>
            <w:r w:rsidR="00965959" w:rsidRPr="00DC40EC">
              <w:rPr>
                <w:sz w:val="20"/>
                <w:szCs w:val="20"/>
              </w:rPr>
              <w:t xml:space="preserve"> этап конкурса «В</w:t>
            </w:r>
            <w:r w:rsidRPr="00DC40EC">
              <w:rPr>
                <w:sz w:val="20"/>
                <w:szCs w:val="20"/>
              </w:rPr>
              <w:t>оспитатель года России – 2018»</w:t>
            </w:r>
          </w:p>
          <w:p w:rsidR="00007BBF" w:rsidRPr="00DC40EC" w:rsidRDefault="00007BBF" w:rsidP="00AF58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65959" w:rsidRPr="00DC40EC" w:rsidRDefault="00965959" w:rsidP="00965959">
            <w:pPr>
              <w:jc w:val="center"/>
              <w:rPr>
                <w:b/>
                <w:sz w:val="20"/>
                <w:szCs w:val="20"/>
              </w:rPr>
            </w:pPr>
            <w:r w:rsidRPr="00DC40EC">
              <w:rPr>
                <w:b/>
                <w:sz w:val="20"/>
                <w:szCs w:val="20"/>
              </w:rPr>
              <w:t>Муниципальный</w:t>
            </w:r>
          </w:p>
          <w:p w:rsidR="00007BBF" w:rsidRPr="00DC40EC" w:rsidRDefault="00965959" w:rsidP="00DC40EC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DC40EC">
              <w:rPr>
                <w:b/>
                <w:sz w:val="20"/>
                <w:szCs w:val="20"/>
              </w:rPr>
              <w:t>МКУ</w:t>
            </w:r>
            <w:proofErr w:type="gramEnd"/>
            <w:r w:rsidRPr="00DC40EC">
              <w:rPr>
                <w:b/>
                <w:sz w:val="20"/>
                <w:szCs w:val="20"/>
              </w:rPr>
              <w:t xml:space="preserve"> ЗАТО Северск «РЦО»</w:t>
            </w:r>
          </w:p>
        </w:tc>
        <w:tc>
          <w:tcPr>
            <w:tcW w:w="2126" w:type="dxa"/>
            <w:vAlign w:val="center"/>
          </w:tcPr>
          <w:p w:rsidR="00007BBF" w:rsidRPr="00DC40EC" w:rsidRDefault="00026467" w:rsidP="00AF583B">
            <w:pPr>
              <w:jc w:val="center"/>
              <w:rPr>
                <w:sz w:val="20"/>
                <w:szCs w:val="20"/>
              </w:rPr>
            </w:pPr>
            <w:r w:rsidRPr="00DC40EC">
              <w:rPr>
                <w:sz w:val="20"/>
                <w:szCs w:val="20"/>
              </w:rPr>
              <w:t>3 место</w:t>
            </w:r>
            <w:r w:rsidR="00965959" w:rsidRPr="00DC40EC">
              <w:rPr>
                <w:sz w:val="20"/>
                <w:szCs w:val="20"/>
              </w:rPr>
              <w:t>, воспитатель Тютюнникова О.В.</w:t>
            </w:r>
            <w:r w:rsidRPr="00DC40EC">
              <w:rPr>
                <w:sz w:val="20"/>
                <w:szCs w:val="20"/>
              </w:rPr>
              <w:t xml:space="preserve"> </w:t>
            </w:r>
          </w:p>
        </w:tc>
      </w:tr>
      <w:tr w:rsidR="004F7E28" w:rsidRPr="0025324A" w:rsidTr="00B069D3">
        <w:tc>
          <w:tcPr>
            <w:tcW w:w="567" w:type="dxa"/>
            <w:shd w:val="clear" w:color="auto" w:fill="92CDDC" w:themeFill="accent5" w:themeFillTint="99"/>
            <w:vAlign w:val="center"/>
          </w:tcPr>
          <w:p w:rsidR="004F7E28" w:rsidRDefault="00B069D3" w:rsidP="00965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F7E2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95" w:type="dxa"/>
            <w:shd w:val="clear" w:color="auto" w:fill="92CDDC" w:themeFill="accent5" w:themeFillTint="99"/>
            <w:vAlign w:val="center"/>
          </w:tcPr>
          <w:p w:rsidR="004F7E28" w:rsidRPr="00B069D3" w:rsidRDefault="00DC40EC" w:rsidP="00DC40EC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B069D3">
              <w:rPr>
                <w:sz w:val="20"/>
                <w:szCs w:val="20"/>
              </w:rPr>
              <w:t>Всероссийский конкурс «Сто лучших предприятий и организаций России 2017»</w:t>
            </w:r>
          </w:p>
        </w:tc>
        <w:tc>
          <w:tcPr>
            <w:tcW w:w="2268" w:type="dxa"/>
            <w:vAlign w:val="center"/>
          </w:tcPr>
          <w:p w:rsidR="004F7E28" w:rsidRPr="00B069D3" w:rsidRDefault="00DC40EC" w:rsidP="00965959">
            <w:pPr>
              <w:jc w:val="center"/>
              <w:rPr>
                <w:b/>
                <w:sz w:val="20"/>
                <w:szCs w:val="20"/>
              </w:rPr>
            </w:pPr>
            <w:r w:rsidRPr="00B069D3">
              <w:rPr>
                <w:b/>
                <w:sz w:val="20"/>
                <w:szCs w:val="20"/>
              </w:rPr>
              <w:t>город Москва</w:t>
            </w:r>
          </w:p>
        </w:tc>
        <w:tc>
          <w:tcPr>
            <w:tcW w:w="2126" w:type="dxa"/>
            <w:vAlign w:val="center"/>
          </w:tcPr>
          <w:p w:rsidR="004F7E28" w:rsidRPr="00B069D3" w:rsidRDefault="00DC40EC" w:rsidP="00AF583B">
            <w:pPr>
              <w:jc w:val="center"/>
              <w:rPr>
                <w:sz w:val="20"/>
                <w:szCs w:val="20"/>
              </w:rPr>
            </w:pPr>
            <w:r w:rsidRPr="00B069D3">
              <w:rPr>
                <w:sz w:val="20"/>
                <w:szCs w:val="20"/>
              </w:rPr>
              <w:t>Март 2018 года</w:t>
            </w:r>
          </w:p>
          <w:p w:rsidR="00DC40EC" w:rsidRPr="00B069D3" w:rsidRDefault="00DC40EC" w:rsidP="00AF583B">
            <w:pPr>
              <w:jc w:val="center"/>
              <w:rPr>
                <w:sz w:val="20"/>
                <w:szCs w:val="20"/>
              </w:rPr>
            </w:pPr>
            <w:r w:rsidRPr="00B069D3">
              <w:rPr>
                <w:sz w:val="20"/>
                <w:szCs w:val="20"/>
              </w:rPr>
              <w:t>Кубок и диплом победителя.</w:t>
            </w:r>
          </w:p>
        </w:tc>
      </w:tr>
    </w:tbl>
    <w:p w:rsidR="00791A00" w:rsidRPr="00E63730" w:rsidRDefault="0031342A" w:rsidP="00E63730">
      <w:pPr>
        <w:tabs>
          <w:tab w:val="left" w:pos="567"/>
        </w:tabs>
        <w:jc w:val="both"/>
        <w:rPr>
          <w:color w:val="FF0000"/>
        </w:rPr>
      </w:pPr>
      <w:r w:rsidRPr="00E15ABC">
        <w:rPr>
          <w:color w:val="FF0000"/>
        </w:rPr>
        <w:tab/>
      </w:r>
      <w:r w:rsidRPr="0031342A">
        <w:rPr>
          <w:b/>
          <w:color w:val="000000"/>
        </w:rPr>
        <w:t xml:space="preserve">Вывод: </w:t>
      </w:r>
      <w:r w:rsidR="00DC40EC" w:rsidRPr="00D53011">
        <w:rPr>
          <w:color w:val="000000"/>
        </w:rPr>
        <w:t>анализ кадрового состава показал, что 55% педагогов коллектива</w:t>
      </w:r>
      <w:r w:rsidR="00791A00">
        <w:rPr>
          <w:color w:val="000000"/>
        </w:rPr>
        <w:t xml:space="preserve"> не имею</w:t>
      </w:r>
      <w:r w:rsidR="00DC40EC" w:rsidRPr="00D53011">
        <w:rPr>
          <w:color w:val="000000"/>
        </w:rPr>
        <w:t>т квалификационной категории</w:t>
      </w:r>
      <w:r w:rsidR="00791A00">
        <w:rPr>
          <w:color w:val="000000"/>
        </w:rPr>
        <w:t>.</w:t>
      </w:r>
      <w:r w:rsidR="00DC40EC" w:rsidRPr="00D53011">
        <w:rPr>
          <w:color w:val="000000"/>
        </w:rPr>
        <w:t xml:space="preserve"> </w:t>
      </w:r>
      <w:r w:rsidR="00D53011" w:rsidRPr="00D53011">
        <w:rPr>
          <w:color w:val="000000"/>
        </w:rPr>
        <w:t>30%</w:t>
      </w:r>
      <w:r w:rsidR="00791A00" w:rsidRPr="00791A00">
        <w:rPr>
          <w:color w:val="000000"/>
        </w:rPr>
        <w:t xml:space="preserve"> </w:t>
      </w:r>
      <w:r w:rsidR="00791A00">
        <w:rPr>
          <w:color w:val="000000"/>
        </w:rPr>
        <w:t>педагогов</w:t>
      </w:r>
      <w:r w:rsidR="00D53011" w:rsidRPr="00D53011">
        <w:rPr>
          <w:color w:val="000000"/>
        </w:rPr>
        <w:t xml:space="preserve"> из </w:t>
      </w:r>
      <w:r w:rsidR="00791A00">
        <w:rPr>
          <w:color w:val="000000"/>
        </w:rPr>
        <w:t xml:space="preserve">данной категории </w:t>
      </w:r>
      <w:r w:rsidR="00D53011" w:rsidRPr="00D53011">
        <w:rPr>
          <w:color w:val="000000"/>
        </w:rPr>
        <w:t xml:space="preserve"> </w:t>
      </w:r>
      <w:r w:rsidR="00DC40EC" w:rsidRPr="00D53011">
        <w:rPr>
          <w:color w:val="000000"/>
        </w:rPr>
        <w:t>достигли пенсио</w:t>
      </w:r>
      <w:r w:rsidR="00791A00">
        <w:rPr>
          <w:color w:val="000000"/>
        </w:rPr>
        <w:t xml:space="preserve">нного возраста. </w:t>
      </w:r>
      <w:proofErr w:type="gramStart"/>
      <w:r w:rsidR="00791A00">
        <w:rPr>
          <w:color w:val="000000"/>
        </w:rPr>
        <w:t xml:space="preserve">У </w:t>
      </w:r>
      <w:r w:rsidR="00791A00" w:rsidRPr="008E2375">
        <w:t>педагогов</w:t>
      </w:r>
      <w:r w:rsidR="008E2375" w:rsidRPr="008E2375">
        <w:t xml:space="preserve"> пенсионного возраста </w:t>
      </w:r>
      <w:r w:rsidR="008E2375">
        <w:t>снижены</w:t>
      </w:r>
      <w:r w:rsidR="00791A00" w:rsidRPr="008E2375">
        <w:t xml:space="preserve"> мотивация к повышению профессиональной компетентности, и желание соответствовать </w:t>
      </w:r>
      <w:r w:rsidRPr="008E2375">
        <w:t>современным требованиям Профессионального стандарта</w:t>
      </w:r>
      <w:r w:rsidR="00791A00" w:rsidRPr="008E2375">
        <w:t xml:space="preserve">. </w:t>
      </w:r>
      <w:proofErr w:type="gramEnd"/>
    </w:p>
    <w:p w:rsidR="00E63730" w:rsidRPr="00610B4C" w:rsidRDefault="00DC40EC" w:rsidP="00610B4C">
      <w:pPr>
        <w:tabs>
          <w:tab w:val="left" w:pos="567"/>
          <w:tab w:val="left" w:pos="8625"/>
        </w:tabs>
        <w:jc w:val="both"/>
      </w:pPr>
      <w:r>
        <w:rPr>
          <w:b/>
        </w:rPr>
        <w:t xml:space="preserve">Предложения: </w:t>
      </w:r>
      <w:r w:rsidRPr="00DC40EC">
        <w:t>продолжать работу по повышению профессиональной компетентности педагогов в соответствии</w:t>
      </w:r>
      <w:r>
        <w:t xml:space="preserve"> с требованиями «Профессионального стандарта педагога»</w:t>
      </w:r>
      <w:r w:rsidR="00791A00">
        <w:t xml:space="preserve"> посредством прохождения курсов повышения квалификации, профессиональной переподготовки по специальности «Воспитате</w:t>
      </w:r>
      <w:r w:rsidR="00E63730">
        <w:t>ль». Формирование кадрового резерва молодых специалистов.</w:t>
      </w:r>
    </w:p>
    <w:p w:rsidR="000552C6" w:rsidRPr="000552C6" w:rsidRDefault="00C5414D" w:rsidP="000552C6">
      <w:pPr>
        <w:pStyle w:val="a7"/>
        <w:numPr>
          <w:ilvl w:val="0"/>
          <w:numId w:val="20"/>
        </w:num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4D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E025F7" w:rsidRDefault="00F13478" w:rsidP="00E025F7">
      <w:pPr>
        <w:ind w:firstLine="708"/>
        <w:jc w:val="both"/>
      </w:pPr>
      <w:r w:rsidRPr="001A1D97">
        <w:t xml:space="preserve">Учреждение осуществляет свою деятельность в соответствии с муниципальным заданием, которое формирует и утверждает Управление образования </w:t>
      </w:r>
      <w:proofErr w:type="gramStart"/>
      <w:r w:rsidRPr="001A1D97">
        <w:t>Администрации</w:t>
      </w:r>
      <w:proofErr w:type="gramEnd"/>
      <w:r w:rsidRPr="001A1D97">
        <w:t xml:space="preserve"> ЗАТО Северск. На основании полученного муници</w:t>
      </w:r>
      <w:r>
        <w:t>пального задания ДОУ формирует п</w:t>
      </w:r>
      <w:r w:rsidRPr="001A1D97">
        <w:t xml:space="preserve">лан финансово-хозяйственной деятельности. Финансовое обеспечение выполнения муниципального задания осуществляется в виде субсидий из местного и областного бюджетов. Кроме того, учреждение может получать субсидии на иные цели на основании Соглашений с Управлением образования. Учреждение вправе получать доход от оказания платных дополнительных образовательных услуг. Услуги по ведению бухгалтерского учета детского учреждения выполняет </w:t>
      </w:r>
      <w:proofErr w:type="gramStart"/>
      <w:r w:rsidRPr="001A1D97">
        <w:t>МКУ</w:t>
      </w:r>
      <w:proofErr w:type="gramEnd"/>
      <w:r w:rsidRPr="001A1D97">
        <w:t xml:space="preserve"> ЗАТО Северск «ЦБОУ» в соответствии с договором. Учреждение имеет свой расчетный счет. </w:t>
      </w:r>
    </w:p>
    <w:p w:rsidR="00E025F7" w:rsidRPr="00946537" w:rsidRDefault="00EA3296" w:rsidP="00E025F7">
      <w:pPr>
        <w:ind w:firstLine="708"/>
        <w:jc w:val="both"/>
      </w:pPr>
      <w:r>
        <w:t xml:space="preserve">В детском саду функционировало </w:t>
      </w:r>
      <w:r w:rsidR="00E025F7" w:rsidRPr="00DB1E60">
        <w:t>22 группы</w:t>
      </w:r>
      <w:r w:rsidR="00E025F7" w:rsidRPr="00946537">
        <w:t>, которые расположены в трех корпусах.</w:t>
      </w:r>
      <w:r w:rsidR="00E025F7" w:rsidRPr="00946537">
        <w:rPr>
          <w:b/>
        </w:rPr>
        <w:t xml:space="preserve"> </w:t>
      </w:r>
      <w:r w:rsidR="00E025F7" w:rsidRPr="00946537">
        <w:t>О</w:t>
      </w:r>
      <w:r w:rsidR="00E025F7" w:rsidRPr="00946537">
        <w:rPr>
          <w:spacing w:val="-4"/>
        </w:rPr>
        <w:t xml:space="preserve">дной из главных задач нашего учреждения является укрепление и стабилизация финансового и материально – технического положения, позволяющие </w:t>
      </w:r>
      <w:r w:rsidR="00E025F7" w:rsidRPr="00946537">
        <w:rPr>
          <w:spacing w:val="-6"/>
        </w:rPr>
        <w:t xml:space="preserve">обеспечить атмосферу привлекательности, комфортности, безопасности в дошкольном </w:t>
      </w:r>
      <w:r w:rsidR="00E025F7" w:rsidRPr="00946537">
        <w:t>учреждении. На сегодняшний день материально-технические условия реа</w:t>
      </w:r>
      <w:r w:rsidR="00E025F7" w:rsidRPr="00946537">
        <w:softHyphen/>
        <w:t>лизации основной образовательной программы соответствуют строительным нормам и правилам, санитарным и гигиеническим нормам, нормам пожарной безопасности, требованиям охраны здоровья наших воспитанников, охраны труда сотрудников дошкольного учреждения и ФГОС ДО.</w:t>
      </w:r>
    </w:p>
    <w:p w:rsidR="00E025F7" w:rsidRDefault="00E025F7" w:rsidP="000552C6">
      <w:pPr>
        <w:tabs>
          <w:tab w:val="left" w:pos="-567"/>
        </w:tabs>
        <w:jc w:val="both"/>
      </w:pPr>
      <w:r w:rsidRPr="00946537">
        <w:tab/>
        <w:t>Ежегодно проводится косметический ремонт в групповых помещениях и на прогулочных площадках. Своевременно приобретается необходимый хозяйственный и учебный материал, производится замена вышедшего из строя оборудования, по</w:t>
      </w:r>
      <w:r w:rsidR="000552C6">
        <w:t>дписка на периодическую печать.</w:t>
      </w:r>
    </w:p>
    <w:p w:rsidR="000552C6" w:rsidRDefault="00F13478" w:rsidP="000552C6">
      <w:pPr>
        <w:ind w:firstLine="708"/>
        <w:jc w:val="both"/>
      </w:pPr>
      <w:r w:rsidRPr="001A1D97">
        <w:t xml:space="preserve">Материально - техническое обеспечение, оснащение образовательного процесса и развивающая среда детского сада соответствует ФГОС </w:t>
      </w:r>
      <w:proofErr w:type="gramStart"/>
      <w:r w:rsidRPr="001A1D97">
        <w:t>ДО</w:t>
      </w:r>
      <w:proofErr w:type="gramEnd"/>
      <w:r w:rsidRPr="001A1D97">
        <w:t xml:space="preserve"> и отвечают 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  <w:r w:rsidR="000552C6">
        <w:t xml:space="preserve"> </w:t>
      </w:r>
    </w:p>
    <w:p w:rsidR="00B01480" w:rsidRPr="00E63730" w:rsidRDefault="00F13478" w:rsidP="00E63730">
      <w:pPr>
        <w:ind w:firstLine="708"/>
        <w:jc w:val="both"/>
        <w:rPr>
          <w:bCs/>
        </w:rPr>
      </w:pPr>
      <w:r w:rsidRPr="00F13478">
        <w:rPr>
          <w:bCs/>
        </w:rPr>
        <w:t xml:space="preserve">Бытовые условия в группах, специализированных кабинетах и в залах удовлетворительные. По мере необходимости   в помещениях ДОУ силами работников проводятся косметические ремонты. </w:t>
      </w:r>
    </w:p>
    <w:p w:rsidR="00B01480" w:rsidRPr="00946537" w:rsidRDefault="00B01480" w:rsidP="00610B4C">
      <w:pPr>
        <w:ind w:left="-567" w:firstLine="567"/>
      </w:pPr>
      <w:r w:rsidRPr="00C05B50">
        <w:rPr>
          <w:b/>
        </w:rPr>
        <w:t xml:space="preserve">Таблица </w:t>
      </w:r>
      <w:r w:rsidR="00C05B50" w:rsidRPr="00C05B50">
        <w:rPr>
          <w:b/>
        </w:rPr>
        <w:t>3</w:t>
      </w:r>
      <w:r w:rsidRPr="00C05B50">
        <w:rPr>
          <w:b/>
        </w:rPr>
        <w:t xml:space="preserve"> – </w:t>
      </w:r>
      <w:r w:rsidRPr="00C05B50">
        <w:t xml:space="preserve"> </w:t>
      </w:r>
      <w:r w:rsidRPr="00946537">
        <w:t>Характеристика зданий МБДОУ «Детский сад № 37»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309"/>
        <w:gridCol w:w="1242"/>
        <w:gridCol w:w="1418"/>
        <w:gridCol w:w="1134"/>
      </w:tblGrid>
      <w:tr w:rsidR="00B01480" w:rsidRPr="003E1360" w:rsidTr="00BD3D88">
        <w:tc>
          <w:tcPr>
            <w:tcW w:w="1701" w:type="dxa"/>
            <w:shd w:val="clear" w:color="auto" w:fill="92CDDC" w:themeFill="accent5" w:themeFillTint="99"/>
            <w:vAlign w:val="center"/>
          </w:tcPr>
          <w:p w:rsidR="00B01480" w:rsidRPr="003E1360" w:rsidRDefault="00B01480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60">
              <w:rPr>
                <w:b/>
                <w:bCs/>
                <w:sz w:val="20"/>
                <w:szCs w:val="20"/>
              </w:rPr>
              <w:t>№ корпуса, адрес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B01480" w:rsidRPr="003E1360" w:rsidRDefault="00B01480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60">
              <w:rPr>
                <w:b/>
                <w:bCs/>
                <w:sz w:val="20"/>
                <w:szCs w:val="20"/>
              </w:rPr>
              <w:t>Характеристика зданий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B01480" w:rsidRPr="003E1360" w:rsidRDefault="00B01480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60">
              <w:rPr>
                <w:b/>
                <w:bCs/>
                <w:sz w:val="20"/>
                <w:szCs w:val="20"/>
              </w:rPr>
              <w:t>Год постройки</w:t>
            </w:r>
          </w:p>
        </w:tc>
        <w:tc>
          <w:tcPr>
            <w:tcW w:w="1309" w:type="dxa"/>
            <w:shd w:val="clear" w:color="auto" w:fill="92CDDC" w:themeFill="accent5" w:themeFillTint="99"/>
            <w:vAlign w:val="center"/>
          </w:tcPr>
          <w:p w:rsidR="00B01480" w:rsidRPr="003E1360" w:rsidRDefault="00B01480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60">
              <w:rPr>
                <w:b/>
                <w:bCs/>
                <w:sz w:val="20"/>
                <w:szCs w:val="20"/>
              </w:rPr>
              <w:t>Общая площадь здания</w:t>
            </w:r>
          </w:p>
        </w:tc>
        <w:tc>
          <w:tcPr>
            <w:tcW w:w="1242" w:type="dxa"/>
            <w:shd w:val="clear" w:color="auto" w:fill="92CDDC" w:themeFill="accent5" w:themeFillTint="99"/>
            <w:vAlign w:val="center"/>
          </w:tcPr>
          <w:p w:rsidR="00B01480" w:rsidRPr="003E1360" w:rsidRDefault="00B01480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60">
              <w:rPr>
                <w:b/>
                <w:bCs/>
                <w:sz w:val="20"/>
                <w:szCs w:val="20"/>
              </w:rPr>
              <w:t>Общая площадь земельного участка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B01480" w:rsidRPr="003E1360" w:rsidRDefault="00B01480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3E1360">
              <w:rPr>
                <w:b/>
                <w:bCs/>
                <w:sz w:val="20"/>
                <w:szCs w:val="20"/>
              </w:rPr>
              <w:t>Год последнего капремонта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B01480" w:rsidRPr="003E1360" w:rsidRDefault="00B01480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E1360">
              <w:rPr>
                <w:b/>
                <w:bCs/>
                <w:sz w:val="20"/>
                <w:szCs w:val="20"/>
              </w:rPr>
              <w:t>Фактичес</w:t>
            </w:r>
            <w:proofErr w:type="spellEnd"/>
            <w:r w:rsidRPr="003E1360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3E1360">
              <w:rPr>
                <w:b/>
                <w:bCs/>
                <w:sz w:val="20"/>
                <w:szCs w:val="20"/>
              </w:rPr>
              <w:t>наполн-сть</w:t>
            </w:r>
            <w:proofErr w:type="spellEnd"/>
          </w:p>
        </w:tc>
      </w:tr>
      <w:tr w:rsidR="00B01480" w:rsidRPr="003E1360" w:rsidTr="00BD3D88">
        <w:tc>
          <w:tcPr>
            <w:tcW w:w="1701" w:type="dxa"/>
            <w:shd w:val="clear" w:color="auto" w:fill="92CDDC" w:themeFill="accent5" w:themeFillTint="99"/>
            <w:vAlign w:val="center"/>
          </w:tcPr>
          <w:p w:rsidR="00B01480" w:rsidRPr="003E1360" w:rsidRDefault="00B01480" w:rsidP="007438C7">
            <w:pPr>
              <w:ind w:left="-142" w:right="-75"/>
              <w:jc w:val="center"/>
              <w:rPr>
                <w:b/>
                <w:bCs/>
                <w:sz w:val="20"/>
                <w:szCs w:val="20"/>
              </w:rPr>
            </w:pPr>
            <w:r w:rsidRPr="003E1360">
              <w:rPr>
                <w:b/>
                <w:bCs/>
                <w:sz w:val="20"/>
                <w:szCs w:val="20"/>
              </w:rPr>
              <w:t>Корпус №1</w:t>
            </w:r>
          </w:p>
          <w:p w:rsidR="00B01480" w:rsidRPr="003E1360" w:rsidRDefault="00B01480" w:rsidP="007438C7">
            <w:pPr>
              <w:ind w:left="-142" w:right="-75"/>
              <w:jc w:val="center"/>
              <w:rPr>
                <w:bCs/>
                <w:sz w:val="20"/>
                <w:szCs w:val="20"/>
              </w:rPr>
            </w:pPr>
            <w:r w:rsidRPr="003E1360">
              <w:rPr>
                <w:bCs/>
                <w:sz w:val="20"/>
                <w:szCs w:val="20"/>
              </w:rPr>
              <w:t>(ул. Ленина, 82)</w:t>
            </w:r>
          </w:p>
        </w:tc>
        <w:tc>
          <w:tcPr>
            <w:tcW w:w="1134" w:type="dxa"/>
            <w:shd w:val="clear" w:color="auto" w:fill="auto"/>
          </w:tcPr>
          <w:p w:rsidR="00B01480" w:rsidRPr="003E1360" w:rsidRDefault="00B01480" w:rsidP="007438C7">
            <w:pPr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2-х этажное панельное типовое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480" w:rsidRP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1964 год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01480" w:rsidRP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1475,7</w:t>
            </w:r>
          </w:p>
          <w:p w:rsidR="00B01480" w:rsidRP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кв. м.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01480" w:rsidRP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6687</w:t>
            </w:r>
          </w:p>
          <w:p w:rsidR="00B01480" w:rsidRP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кв.</w:t>
            </w:r>
            <w:r w:rsidR="003E1360">
              <w:rPr>
                <w:sz w:val="20"/>
                <w:szCs w:val="20"/>
              </w:rPr>
              <w:t xml:space="preserve"> </w:t>
            </w:r>
            <w:r w:rsidRPr="003E1360">
              <w:rPr>
                <w:sz w:val="20"/>
                <w:szCs w:val="20"/>
              </w:rPr>
              <w:t>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480" w:rsidRP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480" w:rsidRPr="00C05B50" w:rsidRDefault="00B01480" w:rsidP="007438C7">
            <w:pPr>
              <w:jc w:val="center"/>
              <w:rPr>
                <w:sz w:val="20"/>
                <w:szCs w:val="20"/>
              </w:rPr>
            </w:pPr>
            <w:r w:rsidRPr="00C05B50">
              <w:rPr>
                <w:sz w:val="20"/>
                <w:szCs w:val="20"/>
              </w:rPr>
              <w:t>140</w:t>
            </w:r>
          </w:p>
          <w:p w:rsidR="00B01480" w:rsidRPr="00C05B50" w:rsidRDefault="00B01480" w:rsidP="007438C7">
            <w:pPr>
              <w:jc w:val="center"/>
              <w:rPr>
                <w:sz w:val="20"/>
                <w:szCs w:val="20"/>
              </w:rPr>
            </w:pPr>
            <w:r w:rsidRPr="00C05B50">
              <w:rPr>
                <w:sz w:val="20"/>
                <w:szCs w:val="20"/>
              </w:rPr>
              <w:t>детей</w:t>
            </w:r>
          </w:p>
        </w:tc>
      </w:tr>
      <w:tr w:rsidR="00B01480" w:rsidRPr="003E1360" w:rsidTr="00BD3D88">
        <w:tc>
          <w:tcPr>
            <w:tcW w:w="1701" w:type="dxa"/>
            <w:shd w:val="clear" w:color="auto" w:fill="92CDDC" w:themeFill="accent5" w:themeFillTint="99"/>
            <w:vAlign w:val="center"/>
          </w:tcPr>
          <w:p w:rsidR="00B01480" w:rsidRPr="003E1360" w:rsidRDefault="00B01480" w:rsidP="007438C7">
            <w:pPr>
              <w:ind w:left="-142" w:right="-75"/>
              <w:jc w:val="center"/>
              <w:rPr>
                <w:b/>
                <w:bCs/>
                <w:sz w:val="20"/>
                <w:szCs w:val="20"/>
              </w:rPr>
            </w:pPr>
            <w:r w:rsidRPr="003E1360">
              <w:rPr>
                <w:b/>
                <w:bCs/>
                <w:sz w:val="20"/>
                <w:szCs w:val="20"/>
              </w:rPr>
              <w:t>Корпус №2</w:t>
            </w:r>
          </w:p>
          <w:p w:rsidR="00B01480" w:rsidRPr="003E1360" w:rsidRDefault="00B01480" w:rsidP="007438C7">
            <w:pPr>
              <w:ind w:left="-142" w:right="-75"/>
              <w:jc w:val="center"/>
              <w:rPr>
                <w:bCs/>
                <w:sz w:val="20"/>
                <w:szCs w:val="20"/>
              </w:rPr>
            </w:pPr>
            <w:r w:rsidRPr="003E1360">
              <w:rPr>
                <w:bCs/>
                <w:sz w:val="20"/>
                <w:szCs w:val="20"/>
              </w:rPr>
              <w:t>(ул. Ленина, 76)</w:t>
            </w:r>
          </w:p>
        </w:tc>
        <w:tc>
          <w:tcPr>
            <w:tcW w:w="1134" w:type="dxa"/>
            <w:shd w:val="clear" w:color="auto" w:fill="auto"/>
          </w:tcPr>
          <w:p w:rsidR="00B01480" w:rsidRPr="003E1360" w:rsidRDefault="00B01480" w:rsidP="007438C7">
            <w:pPr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2-х этажное панельное типовое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480" w:rsidRP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1964 год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1482,4</w:t>
            </w:r>
            <w:r w:rsidR="003E1360" w:rsidRPr="003E1360">
              <w:rPr>
                <w:sz w:val="20"/>
                <w:szCs w:val="20"/>
              </w:rPr>
              <w:t xml:space="preserve"> </w:t>
            </w:r>
          </w:p>
          <w:p w:rsidR="00B01480" w:rsidRPr="003E1360" w:rsidRDefault="003E136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кв. м.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6620</w:t>
            </w:r>
            <w:r w:rsidR="003E1360" w:rsidRPr="003E1360">
              <w:rPr>
                <w:sz w:val="20"/>
                <w:szCs w:val="20"/>
              </w:rPr>
              <w:t xml:space="preserve"> </w:t>
            </w:r>
          </w:p>
          <w:p w:rsidR="00B01480" w:rsidRPr="003E1360" w:rsidRDefault="003E136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кв.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480" w:rsidRP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480" w:rsidRPr="00C05B50" w:rsidRDefault="00B01480" w:rsidP="007438C7">
            <w:pPr>
              <w:jc w:val="center"/>
              <w:rPr>
                <w:sz w:val="20"/>
                <w:szCs w:val="20"/>
              </w:rPr>
            </w:pPr>
            <w:r w:rsidRPr="00C05B50">
              <w:rPr>
                <w:sz w:val="20"/>
                <w:szCs w:val="20"/>
              </w:rPr>
              <w:t>125</w:t>
            </w:r>
          </w:p>
          <w:p w:rsidR="00B01480" w:rsidRPr="00C05B50" w:rsidRDefault="00B01480" w:rsidP="007438C7">
            <w:pPr>
              <w:jc w:val="center"/>
              <w:rPr>
                <w:sz w:val="20"/>
                <w:szCs w:val="20"/>
              </w:rPr>
            </w:pPr>
            <w:r w:rsidRPr="00C05B50">
              <w:rPr>
                <w:sz w:val="20"/>
                <w:szCs w:val="20"/>
              </w:rPr>
              <w:t>детей</w:t>
            </w:r>
          </w:p>
        </w:tc>
      </w:tr>
      <w:tr w:rsidR="00B01480" w:rsidRPr="003E1360" w:rsidTr="00BD3D88">
        <w:tc>
          <w:tcPr>
            <w:tcW w:w="1701" w:type="dxa"/>
            <w:shd w:val="clear" w:color="auto" w:fill="92CDDC" w:themeFill="accent5" w:themeFillTint="99"/>
            <w:vAlign w:val="center"/>
          </w:tcPr>
          <w:p w:rsidR="00B01480" w:rsidRPr="003E1360" w:rsidRDefault="00B01480" w:rsidP="007438C7">
            <w:pPr>
              <w:ind w:left="-142" w:right="-75"/>
              <w:jc w:val="center"/>
              <w:rPr>
                <w:b/>
                <w:bCs/>
                <w:sz w:val="20"/>
                <w:szCs w:val="20"/>
              </w:rPr>
            </w:pPr>
            <w:r w:rsidRPr="003E1360">
              <w:rPr>
                <w:b/>
                <w:bCs/>
                <w:sz w:val="20"/>
                <w:szCs w:val="20"/>
              </w:rPr>
              <w:t>Корпус №3</w:t>
            </w:r>
          </w:p>
          <w:p w:rsidR="003E1360" w:rsidRDefault="00B01480" w:rsidP="003E1360">
            <w:pPr>
              <w:ind w:right="-75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E1360">
              <w:rPr>
                <w:bCs/>
                <w:sz w:val="20"/>
                <w:szCs w:val="20"/>
              </w:rPr>
              <w:t>(пр.</w:t>
            </w:r>
            <w:r w:rsidR="003E13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E1360">
              <w:rPr>
                <w:bCs/>
                <w:sz w:val="20"/>
                <w:szCs w:val="20"/>
              </w:rPr>
              <w:t>Коммунисти</w:t>
            </w:r>
            <w:proofErr w:type="spellEnd"/>
            <w:r w:rsidR="003E1360">
              <w:rPr>
                <w:bCs/>
                <w:sz w:val="20"/>
                <w:szCs w:val="20"/>
              </w:rPr>
              <w:t>-</w:t>
            </w:r>
            <w:proofErr w:type="gramEnd"/>
          </w:p>
          <w:p w:rsidR="00B01480" w:rsidRPr="003E1360" w:rsidRDefault="00B01480" w:rsidP="003E1360">
            <w:pPr>
              <w:ind w:right="-75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E1360">
              <w:rPr>
                <w:bCs/>
                <w:sz w:val="20"/>
                <w:szCs w:val="20"/>
              </w:rPr>
              <w:t>ческий</w:t>
            </w:r>
            <w:proofErr w:type="spellEnd"/>
            <w:r w:rsidRPr="003E1360">
              <w:rPr>
                <w:bCs/>
                <w:sz w:val="20"/>
                <w:szCs w:val="20"/>
              </w:rPr>
              <w:t>,</w:t>
            </w:r>
            <w:r w:rsidR="003E1360">
              <w:rPr>
                <w:bCs/>
                <w:sz w:val="20"/>
                <w:szCs w:val="20"/>
              </w:rPr>
              <w:t xml:space="preserve"> </w:t>
            </w:r>
            <w:r w:rsidRPr="003E1360">
              <w:rPr>
                <w:bCs/>
                <w:sz w:val="20"/>
                <w:szCs w:val="20"/>
              </w:rPr>
              <w:t>80</w:t>
            </w:r>
            <w:r w:rsidRPr="003E1360">
              <w:rPr>
                <w:bCs/>
                <w:sz w:val="20"/>
                <w:szCs w:val="20"/>
                <w:vertAlign w:val="superscript"/>
              </w:rPr>
              <w:t>а</w:t>
            </w:r>
            <w:r w:rsidRPr="003E1360">
              <w:rPr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01480" w:rsidRPr="003E1360" w:rsidRDefault="00B01480" w:rsidP="007438C7">
            <w:pPr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2-х этажное панельное типовое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480" w:rsidRP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1964 год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E1360" w:rsidRDefault="00B01480" w:rsidP="003E1360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1485,6</w:t>
            </w:r>
          </w:p>
          <w:p w:rsidR="00B01480" w:rsidRPr="003E1360" w:rsidRDefault="003E1360" w:rsidP="003E1360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кв. м.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6686</w:t>
            </w:r>
            <w:r w:rsidR="003E1360" w:rsidRPr="003E1360">
              <w:rPr>
                <w:sz w:val="20"/>
                <w:szCs w:val="20"/>
              </w:rPr>
              <w:t xml:space="preserve"> </w:t>
            </w:r>
          </w:p>
          <w:p w:rsidR="00B01480" w:rsidRPr="003E1360" w:rsidRDefault="003E136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кв.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1480" w:rsidRPr="003E1360" w:rsidRDefault="00B01480" w:rsidP="007438C7">
            <w:pPr>
              <w:jc w:val="center"/>
              <w:rPr>
                <w:sz w:val="20"/>
                <w:szCs w:val="20"/>
              </w:rPr>
            </w:pPr>
            <w:r w:rsidRPr="003E1360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480" w:rsidRPr="00C05B50" w:rsidRDefault="00B01480" w:rsidP="007438C7">
            <w:pPr>
              <w:jc w:val="center"/>
              <w:rPr>
                <w:sz w:val="20"/>
                <w:szCs w:val="20"/>
              </w:rPr>
            </w:pPr>
            <w:r w:rsidRPr="00C05B50">
              <w:rPr>
                <w:sz w:val="20"/>
                <w:szCs w:val="20"/>
              </w:rPr>
              <w:t>120</w:t>
            </w:r>
          </w:p>
          <w:p w:rsidR="00B01480" w:rsidRPr="00C05B50" w:rsidRDefault="00B01480" w:rsidP="007438C7">
            <w:pPr>
              <w:jc w:val="center"/>
              <w:rPr>
                <w:sz w:val="20"/>
                <w:szCs w:val="20"/>
              </w:rPr>
            </w:pPr>
            <w:r w:rsidRPr="00C05B50">
              <w:rPr>
                <w:sz w:val="20"/>
                <w:szCs w:val="20"/>
              </w:rPr>
              <w:t>детей</w:t>
            </w:r>
          </w:p>
        </w:tc>
      </w:tr>
    </w:tbl>
    <w:p w:rsidR="00E025F7" w:rsidRPr="0094031C" w:rsidRDefault="00E025F7" w:rsidP="005A66F2">
      <w:pPr>
        <w:ind w:firstLine="708"/>
        <w:jc w:val="both"/>
        <w:rPr>
          <w:color w:val="FF0000"/>
          <w:sz w:val="20"/>
          <w:szCs w:val="20"/>
        </w:rPr>
      </w:pPr>
    </w:p>
    <w:p w:rsidR="000552C6" w:rsidRPr="00610B4C" w:rsidRDefault="00C05B50" w:rsidP="00610B4C">
      <w:pPr>
        <w:jc w:val="both"/>
      </w:pPr>
      <w:r>
        <w:rPr>
          <w:b/>
        </w:rPr>
        <w:lastRenderedPageBreak/>
        <w:t>Таблица 4</w:t>
      </w:r>
      <w:r w:rsidR="000552C6" w:rsidRPr="00C05B50">
        <w:rPr>
          <w:b/>
        </w:rPr>
        <w:t xml:space="preserve"> – </w:t>
      </w:r>
      <w:r w:rsidR="000552C6" w:rsidRPr="000552C6">
        <w:t>Функциональное назначение, оснащение помещений и детских игровых площадок МБДОУ «Детский сад № 37»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984"/>
        <w:gridCol w:w="851"/>
      </w:tblGrid>
      <w:tr w:rsidR="000552C6" w:rsidRPr="000552C6" w:rsidTr="00140D0F">
        <w:trPr>
          <w:trHeight w:val="357"/>
        </w:trPr>
        <w:tc>
          <w:tcPr>
            <w:tcW w:w="6521" w:type="dxa"/>
            <w:shd w:val="clear" w:color="auto" w:fill="92CDDC" w:themeFill="accent5" w:themeFillTint="99"/>
            <w:vAlign w:val="center"/>
          </w:tcPr>
          <w:p w:rsidR="000552C6" w:rsidRPr="000552C6" w:rsidRDefault="000552C6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2C6">
              <w:rPr>
                <w:b/>
                <w:bCs/>
                <w:sz w:val="20"/>
                <w:szCs w:val="20"/>
              </w:rPr>
              <w:t>Наименование, ф</w:t>
            </w:r>
            <w:r w:rsidRPr="000552C6">
              <w:rPr>
                <w:b/>
                <w:sz w:val="20"/>
                <w:szCs w:val="20"/>
              </w:rPr>
              <w:t>ункциональное назначение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0552C6" w:rsidRPr="000552C6" w:rsidRDefault="000552C6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2C6">
              <w:rPr>
                <w:b/>
                <w:sz w:val="20"/>
                <w:szCs w:val="20"/>
              </w:rPr>
              <w:t>Дополнительное назначение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0552C6" w:rsidRPr="000552C6" w:rsidRDefault="000552C6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2C6"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0552C6" w:rsidRPr="000552C6" w:rsidTr="00140D0F">
        <w:trPr>
          <w:trHeight w:val="56"/>
        </w:trPr>
        <w:tc>
          <w:tcPr>
            <w:tcW w:w="6521" w:type="dxa"/>
            <w:shd w:val="clear" w:color="auto" w:fill="92CDDC" w:themeFill="accent5" w:themeFillTint="99"/>
          </w:tcPr>
          <w:p w:rsidR="000552C6" w:rsidRPr="00BD3D88" w:rsidRDefault="00BD3D88" w:rsidP="007438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0552C6" w:rsidRPr="00BD3D88">
              <w:rPr>
                <w:b/>
                <w:i/>
                <w:sz w:val="20"/>
                <w:szCs w:val="20"/>
              </w:rPr>
              <w:t xml:space="preserve"> групповых помещений, для детей раннего возраста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BD3D88">
              <w:rPr>
                <w:b/>
                <w:i/>
                <w:sz w:val="20"/>
                <w:szCs w:val="20"/>
              </w:rPr>
              <w:t>(с 1 года до 3 лет)</w:t>
            </w:r>
            <w:r w:rsidRPr="000552C6">
              <w:rPr>
                <w:sz w:val="20"/>
                <w:szCs w:val="20"/>
              </w:rPr>
              <w:t xml:space="preserve"> включающих в себя: групповую, спальную, туалетную, буфетную, приемную.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 xml:space="preserve">Все помещения оснащены по функциональному назначению: 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552C6">
              <w:rPr>
                <w:bCs/>
                <w:sz w:val="20"/>
                <w:szCs w:val="20"/>
              </w:rPr>
              <w:t>- детской мебелью (столы, стулья, кроватки, кабинки, полотенечные и т.д.) по количеству детей.</w:t>
            </w:r>
            <w:proofErr w:type="gramEnd"/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Групповые помещения: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552C6">
              <w:rPr>
                <w:bCs/>
                <w:sz w:val="20"/>
                <w:szCs w:val="20"/>
              </w:rPr>
              <w:t xml:space="preserve">- современной детской игровой мебелью для ролевых игр (стол, стульчики, кроватка, </w:t>
            </w:r>
            <w:proofErr w:type="spellStart"/>
            <w:r w:rsidRPr="000552C6">
              <w:rPr>
                <w:bCs/>
                <w:sz w:val="20"/>
                <w:szCs w:val="20"/>
              </w:rPr>
              <w:t>пеленальный</w:t>
            </w:r>
            <w:proofErr w:type="spellEnd"/>
            <w:r w:rsidRPr="000552C6">
              <w:rPr>
                <w:bCs/>
                <w:sz w:val="20"/>
                <w:szCs w:val="20"/>
              </w:rPr>
              <w:t xml:space="preserve"> столик, мойка, печка, буфет, шкаф и т.д.);</w:t>
            </w:r>
            <w:proofErr w:type="gramEnd"/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 xml:space="preserve">- разнообразным оборудованием для игр с песком и водой (бассейны фирмы </w:t>
            </w:r>
            <w:proofErr w:type="spellStart"/>
            <w:r w:rsidRPr="000552C6">
              <w:rPr>
                <w:bCs/>
                <w:sz w:val="20"/>
                <w:szCs w:val="20"/>
              </w:rPr>
              <w:t>Альма</w:t>
            </w:r>
            <w:proofErr w:type="spellEnd"/>
            <w:r w:rsidRPr="000552C6">
              <w:rPr>
                <w:bCs/>
                <w:sz w:val="20"/>
                <w:szCs w:val="20"/>
              </w:rPr>
              <w:t>, столы с емкостями для воды и песка);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 xml:space="preserve">- разнообразными по тематике настольно-печатными, дидактическими играми и пособиями на развитие психических процессов (с учетом развития процесса восприятия цвета, формы, величины, целостности предметов и образов); 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двигательными игрушками (коляски, каталки, машины, велосипеды и т.д.);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 xml:space="preserve">- </w:t>
            </w:r>
            <w:r w:rsidRPr="000552C6">
              <w:rPr>
                <w:sz w:val="20"/>
                <w:szCs w:val="20"/>
              </w:rPr>
              <w:t>авторскими многофункциональными, вариативными, трансформируемыми пособиями, ширмами</w:t>
            </w:r>
            <w:r w:rsidRPr="000552C6">
              <w:rPr>
                <w:bCs/>
                <w:sz w:val="20"/>
                <w:szCs w:val="20"/>
              </w:rPr>
              <w:t xml:space="preserve">; 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 xml:space="preserve">- физкультурным оборудованием фирмы </w:t>
            </w:r>
            <w:proofErr w:type="spellStart"/>
            <w:r w:rsidRPr="000552C6">
              <w:rPr>
                <w:bCs/>
                <w:sz w:val="20"/>
                <w:szCs w:val="20"/>
              </w:rPr>
              <w:t>Альма</w:t>
            </w:r>
            <w:proofErr w:type="spellEnd"/>
            <w:r w:rsidRPr="000552C6">
              <w:rPr>
                <w:bCs/>
                <w:sz w:val="20"/>
                <w:szCs w:val="20"/>
              </w:rPr>
              <w:t>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оборудованием, пособиями для уголка психологической разгрузки;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разными видами театров (</w:t>
            </w:r>
            <w:proofErr w:type="gramStart"/>
            <w:r w:rsidRPr="000552C6">
              <w:rPr>
                <w:bCs/>
                <w:sz w:val="20"/>
                <w:szCs w:val="20"/>
              </w:rPr>
              <w:t>магнитный</w:t>
            </w:r>
            <w:proofErr w:type="gramEnd"/>
            <w:r w:rsidRPr="000552C6">
              <w:rPr>
                <w:bCs/>
                <w:sz w:val="20"/>
                <w:szCs w:val="20"/>
              </w:rPr>
              <w:t>, пальчиковый, Би-Ба-</w:t>
            </w:r>
            <w:proofErr w:type="spellStart"/>
            <w:r w:rsidRPr="000552C6">
              <w:rPr>
                <w:bCs/>
                <w:sz w:val="20"/>
                <w:szCs w:val="20"/>
              </w:rPr>
              <w:t>Бо</w:t>
            </w:r>
            <w:proofErr w:type="spellEnd"/>
            <w:r w:rsidRPr="000552C6">
              <w:rPr>
                <w:bCs/>
                <w:sz w:val="20"/>
                <w:szCs w:val="20"/>
              </w:rPr>
              <w:t>, настольный), атрибутами для ряженья;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игровые модули «Больница», «Магазин», «Парикмахерская»;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разноплановыми игровыми конструкторами («</w:t>
            </w:r>
            <w:proofErr w:type="spellStart"/>
            <w:r w:rsidRPr="000552C6">
              <w:rPr>
                <w:bCs/>
                <w:sz w:val="20"/>
                <w:szCs w:val="20"/>
              </w:rPr>
              <w:t>Лего</w:t>
            </w:r>
            <w:proofErr w:type="spellEnd"/>
            <w:r w:rsidRPr="000552C6">
              <w:rPr>
                <w:bCs/>
                <w:sz w:val="20"/>
                <w:szCs w:val="20"/>
              </w:rPr>
              <w:t xml:space="preserve"> Дупло», строитель деревянный мелкий, крупный пластмассовый строитель и др.), в том числе современными конструкторами «Великан» фирмы </w:t>
            </w:r>
            <w:proofErr w:type="spellStart"/>
            <w:r w:rsidRPr="000552C6">
              <w:rPr>
                <w:bCs/>
                <w:sz w:val="20"/>
                <w:szCs w:val="20"/>
              </w:rPr>
              <w:t>Полидрон</w:t>
            </w:r>
            <w:proofErr w:type="spellEnd"/>
            <w:r w:rsidRPr="000552C6">
              <w:rPr>
                <w:bCs/>
                <w:sz w:val="20"/>
                <w:szCs w:val="20"/>
              </w:rPr>
              <w:t xml:space="preserve"> в соответствии с ФГОС ДО.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52C6" w:rsidRPr="000552C6" w:rsidRDefault="000552C6" w:rsidP="007438C7">
            <w:pPr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Кружок социально – педагогической направленности «Малышок»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2C6" w:rsidRPr="000552C6" w:rsidRDefault="000552C6" w:rsidP="007438C7">
            <w:pPr>
              <w:jc w:val="center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11</w:t>
            </w:r>
          </w:p>
        </w:tc>
      </w:tr>
      <w:tr w:rsidR="000552C6" w:rsidRPr="000552C6" w:rsidTr="00140D0F">
        <w:trPr>
          <w:trHeight w:val="64"/>
        </w:trPr>
        <w:tc>
          <w:tcPr>
            <w:tcW w:w="6521" w:type="dxa"/>
            <w:shd w:val="clear" w:color="auto" w:fill="92CDDC" w:themeFill="accent5" w:themeFillTint="99"/>
          </w:tcPr>
          <w:p w:rsidR="00BD3D88" w:rsidRDefault="00BD3D88" w:rsidP="007438C7">
            <w:pPr>
              <w:jc w:val="center"/>
              <w:rPr>
                <w:b/>
                <w:i/>
                <w:sz w:val="20"/>
                <w:szCs w:val="20"/>
              </w:rPr>
            </w:pPr>
            <w:r w:rsidRPr="00BD3D88">
              <w:rPr>
                <w:b/>
                <w:i/>
                <w:sz w:val="20"/>
                <w:szCs w:val="20"/>
              </w:rPr>
              <w:t>12</w:t>
            </w:r>
            <w:r w:rsidR="000552C6" w:rsidRPr="00BD3D88">
              <w:rPr>
                <w:b/>
                <w:i/>
                <w:sz w:val="20"/>
                <w:szCs w:val="20"/>
              </w:rPr>
              <w:t xml:space="preserve"> групповых помещений, для детей  дошкольного возраста </w:t>
            </w:r>
          </w:p>
          <w:p w:rsidR="000552C6" w:rsidRPr="000552C6" w:rsidRDefault="000552C6" w:rsidP="007438C7">
            <w:pPr>
              <w:jc w:val="center"/>
              <w:rPr>
                <w:sz w:val="20"/>
                <w:szCs w:val="20"/>
              </w:rPr>
            </w:pPr>
            <w:r w:rsidRPr="00BD3D88">
              <w:rPr>
                <w:b/>
                <w:i/>
                <w:sz w:val="20"/>
                <w:szCs w:val="20"/>
              </w:rPr>
              <w:t>(с 3 года до 7 лет)</w:t>
            </w:r>
            <w:r w:rsidRPr="00BD3D88">
              <w:rPr>
                <w:sz w:val="20"/>
                <w:szCs w:val="20"/>
              </w:rPr>
              <w:t xml:space="preserve"> </w:t>
            </w:r>
            <w:r w:rsidRPr="000552C6">
              <w:rPr>
                <w:sz w:val="20"/>
                <w:szCs w:val="20"/>
              </w:rPr>
              <w:t>включающих в себя: групповую, спальную, туалетную, буфетную, приемную.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 xml:space="preserve">Все помещения оснащены по функциональному назначению: 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552C6">
              <w:rPr>
                <w:bCs/>
                <w:sz w:val="20"/>
                <w:szCs w:val="20"/>
              </w:rPr>
              <w:t>- детской мебелью (столы, стулья, кроватки, кабинки, полотенечные и т.д.) по количеству детей.</w:t>
            </w:r>
            <w:proofErr w:type="gramEnd"/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Групповые помещения: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современной детской игровой мебелью для ролевых игр;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552C6">
              <w:rPr>
                <w:bCs/>
                <w:sz w:val="20"/>
                <w:szCs w:val="20"/>
              </w:rPr>
              <w:t>- игровыми модулями «Поликлиника», «Супермаркет», «Салон красоты», «Мастерская», «Юный пожарный» и др.;</w:t>
            </w:r>
            <w:proofErr w:type="gramEnd"/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наборами предметов заместителей с учетом гендерного воспитания;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разнообразным оборудованием для игр с песком и водой (столы с емкостями для воды и песка, песочной анимации);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 xml:space="preserve">- разнообразными по тематике настольно-печатными, дидактическими играми и пособиями на развитие психических процессов; 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дидактическими играми и игрушками (электронными, компьютерными, народными);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дидактическим материалом для познавательно – исследовательской деятельности (набор пробирок, лаборатория для наблюдения за насекомыми, весы, гири, микроскопы и др.);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физкультурным оборудованием;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разными видами театров, атрибутами для театральной деятельности;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 xml:space="preserve">- </w:t>
            </w:r>
            <w:r w:rsidRPr="000552C6">
              <w:rPr>
                <w:sz w:val="20"/>
                <w:szCs w:val="20"/>
              </w:rPr>
              <w:t>авторскими многофункциональными, вариативными, трансформируемыми пособиями, ширмами</w:t>
            </w:r>
            <w:r w:rsidRPr="000552C6">
              <w:rPr>
                <w:bCs/>
                <w:sz w:val="20"/>
                <w:szCs w:val="20"/>
              </w:rPr>
              <w:t xml:space="preserve">; 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оборудованием, пособиями для уголка психологической разгрузки;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- разноплановыми игровыми конструкторами («</w:t>
            </w:r>
            <w:proofErr w:type="spellStart"/>
            <w:r w:rsidRPr="000552C6">
              <w:rPr>
                <w:bCs/>
                <w:sz w:val="20"/>
                <w:szCs w:val="20"/>
              </w:rPr>
              <w:t>Лего</w:t>
            </w:r>
            <w:proofErr w:type="spellEnd"/>
            <w:r w:rsidRPr="000552C6">
              <w:rPr>
                <w:bCs/>
                <w:sz w:val="20"/>
                <w:szCs w:val="20"/>
              </w:rPr>
              <w:t xml:space="preserve">», строитель разный по фактуре, величине), в том числе современными конструкторами «Гигант», «Супергигант», «Транспорт» фирмы </w:t>
            </w:r>
            <w:proofErr w:type="spellStart"/>
            <w:r w:rsidRPr="000552C6">
              <w:rPr>
                <w:bCs/>
                <w:sz w:val="20"/>
                <w:szCs w:val="20"/>
              </w:rPr>
              <w:t>Полидрон</w:t>
            </w:r>
            <w:proofErr w:type="spellEnd"/>
            <w:r w:rsidRPr="000552C6">
              <w:rPr>
                <w:bCs/>
                <w:sz w:val="20"/>
                <w:szCs w:val="20"/>
              </w:rPr>
              <w:t xml:space="preserve"> в соответствии с ФГОС ДО.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38BD" w:rsidRDefault="000552C6" w:rsidP="007438C7">
            <w:pPr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 xml:space="preserve">Кружок английского языка </w:t>
            </w:r>
          </w:p>
          <w:p w:rsidR="000552C6" w:rsidRDefault="000552C6" w:rsidP="007438C7">
            <w:pPr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с детьми дошкольного возраста</w:t>
            </w:r>
            <w:r w:rsidR="00A81CF8">
              <w:rPr>
                <w:sz w:val="20"/>
                <w:szCs w:val="20"/>
              </w:rPr>
              <w:t>,</w:t>
            </w:r>
          </w:p>
          <w:p w:rsidR="00A81CF8" w:rsidRPr="000552C6" w:rsidRDefault="00A81CF8" w:rsidP="0074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Читалочка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2C6" w:rsidRPr="000552C6" w:rsidRDefault="000552C6" w:rsidP="007438C7">
            <w:pPr>
              <w:jc w:val="center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11</w:t>
            </w:r>
          </w:p>
        </w:tc>
      </w:tr>
      <w:tr w:rsidR="000552C6" w:rsidRPr="000552C6" w:rsidTr="00140D0F">
        <w:trPr>
          <w:trHeight w:val="1865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552C6" w:rsidRPr="000552C6" w:rsidRDefault="000552C6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2C6">
              <w:rPr>
                <w:b/>
                <w:bCs/>
                <w:i/>
                <w:sz w:val="20"/>
                <w:szCs w:val="20"/>
              </w:rPr>
              <w:lastRenderedPageBreak/>
              <w:t>Музыкальный зал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552C6">
              <w:rPr>
                <w:sz w:val="20"/>
                <w:szCs w:val="20"/>
              </w:rPr>
              <w:t>Оснащен</w:t>
            </w:r>
            <w:proofErr w:type="gramEnd"/>
            <w:r w:rsidRPr="000552C6">
              <w:rPr>
                <w:sz w:val="20"/>
                <w:szCs w:val="20"/>
              </w:rPr>
              <w:t xml:space="preserve"> в соответствии с требованиями к организации музыкального зала в дошкольном учреждении.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Музыкальный руководитель осуществляет художественно – эстетическое развитие детей через музыкальную деятельность.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 xml:space="preserve">Обеспечивает </w:t>
            </w:r>
            <w:r w:rsidRPr="000552C6">
              <w:rPr>
                <w:sz w:val="20"/>
                <w:szCs w:val="20"/>
              </w:rPr>
              <w:t>сохранение и укрепление психического и физического здоровья, развитие музыкальных и творческих  способностей с учетом возрастных и индивидуальных особенностей детей.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566D9" w:rsidRDefault="00B566D9" w:rsidP="00B56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552C6">
              <w:rPr>
                <w:sz w:val="20"/>
                <w:szCs w:val="20"/>
              </w:rPr>
              <w:t>идеозал «</w:t>
            </w:r>
            <w:proofErr w:type="spellStart"/>
            <w:r w:rsidR="000552C6">
              <w:rPr>
                <w:sz w:val="20"/>
                <w:szCs w:val="20"/>
              </w:rPr>
              <w:t>Фиксики</w:t>
            </w:r>
            <w:proofErr w:type="spellEnd"/>
            <w:r w:rsidR="000552C6">
              <w:rPr>
                <w:sz w:val="20"/>
                <w:szCs w:val="20"/>
              </w:rPr>
              <w:t xml:space="preserve">», </w:t>
            </w:r>
          </w:p>
          <w:p w:rsidR="0094031C" w:rsidRPr="0094031C" w:rsidRDefault="007F38BD" w:rsidP="00CA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кружки </w:t>
            </w:r>
            <w:r w:rsidR="00CA3DE7">
              <w:rPr>
                <w:sz w:val="20"/>
                <w:szCs w:val="20"/>
              </w:rPr>
              <w:t xml:space="preserve">художественной направленности </w:t>
            </w:r>
            <w:r w:rsidR="0094031C" w:rsidRPr="0094031C">
              <w:rPr>
                <w:sz w:val="20"/>
                <w:szCs w:val="20"/>
              </w:rPr>
              <w:t>«Колокольчики», «Ма</w:t>
            </w:r>
            <w:r w:rsidR="0094031C">
              <w:rPr>
                <w:sz w:val="20"/>
                <w:szCs w:val="20"/>
              </w:rPr>
              <w:t>лыш и музыка», технической направленности</w:t>
            </w:r>
            <w:r w:rsidR="000552C6">
              <w:rPr>
                <w:sz w:val="20"/>
                <w:szCs w:val="20"/>
              </w:rPr>
              <w:t xml:space="preserve"> «Р</w:t>
            </w:r>
            <w:r w:rsidR="000552C6" w:rsidRPr="000552C6">
              <w:rPr>
                <w:sz w:val="20"/>
                <w:szCs w:val="20"/>
              </w:rPr>
              <w:t>обототехник</w:t>
            </w:r>
            <w:r w:rsidR="000552C6">
              <w:rPr>
                <w:sz w:val="20"/>
                <w:szCs w:val="20"/>
              </w:rPr>
              <w:t>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2C6" w:rsidRDefault="000552C6" w:rsidP="007438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 xml:space="preserve">3 </w:t>
            </w:r>
          </w:p>
          <w:p w:rsidR="000552C6" w:rsidRPr="000552C6" w:rsidRDefault="000552C6" w:rsidP="007438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(все корпуса)</w:t>
            </w:r>
          </w:p>
        </w:tc>
      </w:tr>
      <w:tr w:rsidR="000552C6" w:rsidRPr="000552C6" w:rsidTr="00140D0F">
        <w:trPr>
          <w:trHeight w:val="274"/>
        </w:trPr>
        <w:tc>
          <w:tcPr>
            <w:tcW w:w="6521" w:type="dxa"/>
            <w:shd w:val="clear" w:color="auto" w:fill="92CDDC" w:themeFill="accent5" w:themeFillTint="99"/>
          </w:tcPr>
          <w:p w:rsidR="000552C6" w:rsidRPr="000552C6" w:rsidRDefault="000552C6" w:rsidP="007438C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552C6">
              <w:rPr>
                <w:b/>
                <w:bCs/>
                <w:i/>
                <w:sz w:val="20"/>
                <w:szCs w:val="20"/>
              </w:rPr>
              <w:t>Спортивный зал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proofErr w:type="gramStart"/>
            <w:r w:rsidRPr="000552C6">
              <w:rPr>
                <w:sz w:val="20"/>
                <w:szCs w:val="20"/>
              </w:rPr>
              <w:t>Оснащен</w:t>
            </w:r>
            <w:proofErr w:type="gramEnd"/>
            <w:r w:rsidRPr="000552C6">
              <w:rPr>
                <w:sz w:val="20"/>
                <w:szCs w:val="20"/>
              </w:rPr>
              <w:t xml:space="preserve"> и функционирует в соответствии с требованиями к организации спортивного зала в детском учреждении.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Обеспечивает сохранение и укрепление физического здоровья, физиологическую потребность детей в двигательной активности.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>Руководитель физического воспитания осуществляет работу по формированию гармоничного физического развития, совершенствованию умений и навыков в основных видах движений, воспитанию выразительности движений, формированию правильной осанки.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E60" w:rsidRPr="000552C6" w:rsidRDefault="000552C6" w:rsidP="00DB1E60">
            <w:pPr>
              <w:rPr>
                <w:sz w:val="20"/>
                <w:szCs w:val="20"/>
              </w:rPr>
            </w:pPr>
            <w:r w:rsidRPr="00D449D6">
              <w:rPr>
                <w:sz w:val="20"/>
                <w:szCs w:val="20"/>
              </w:rPr>
              <w:t>Кружок дополнительного образования</w:t>
            </w:r>
            <w:r w:rsidR="00DB1E60">
              <w:rPr>
                <w:sz w:val="20"/>
                <w:szCs w:val="20"/>
              </w:rPr>
              <w:t xml:space="preserve"> </w:t>
            </w:r>
            <w:r w:rsidR="00DB1E60" w:rsidRPr="00DB1E60">
              <w:rPr>
                <w:sz w:val="20"/>
                <w:szCs w:val="20"/>
              </w:rPr>
              <w:t>«Веселый футбол», «Веселый мяч»</w:t>
            </w:r>
            <w:r w:rsidR="00DB1E60" w:rsidRPr="001A1D97">
              <w:t xml:space="preserve"> </w:t>
            </w:r>
            <w:r w:rsidRPr="00D449D6">
              <w:rPr>
                <w:sz w:val="20"/>
                <w:szCs w:val="20"/>
              </w:rPr>
              <w:t xml:space="preserve"> </w:t>
            </w:r>
          </w:p>
          <w:p w:rsidR="000552C6" w:rsidRPr="000552C6" w:rsidRDefault="000552C6" w:rsidP="007438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52C6" w:rsidRPr="000552C6" w:rsidRDefault="000552C6" w:rsidP="007438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2 (корпуса №2, №3)</w:t>
            </w:r>
          </w:p>
        </w:tc>
      </w:tr>
      <w:tr w:rsidR="000552C6" w:rsidRPr="000552C6" w:rsidTr="00140D0F">
        <w:trPr>
          <w:trHeight w:val="172"/>
        </w:trPr>
        <w:tc>
          <w:tcPr>
            <w:tcW w:w="6521" w:type="dxa"/>
            <w:shd w:val="clear" w:color="auto" w:fill="92CDDC" w:themeFill="accent5" w:themeFillTint="99"/>
          </w:tcPr>
          <w:p w:rsidR="000552C6" w:rsidRPr="000552C6" w:rsidRDefault="000552C6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2C6">
              <w:rPr>
                <w:b/>
                <w:bCs/>
                <w:i/>
                <w:sz w:val="20"/>
                <w:szCs w:val="20"/>
              </w:rPr>
              <w:t>Кабинет педагога – психолога</w:t>
            </w:r>
          </w:p>
          <w:p w:rsidR="000552C6" w:rsidRPr="000552C6" w:rsidRDefault="000552C6" w:rsidP="007438C7">
            <w:pPr>
              <w:tabs>
                <w:tab w:val="num" w:pos="0"/>
              </w:tabs>
              <w:ind w:right="-1"/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Оснащен, и функционирует в соответствии с требованиями к организации кабинета педагога – психолога в ДОУ (Н. Савельева «Настольная книга педагога – психолога детского образовательного учреждения» - Ростов н\д  Феникс, 2004. – 576 с.)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Психологическое сопровождение осуществляется в процессе: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 xml:space="preserve">- </w:t>
            </w:r>
            <w:proofErr w:type="spellStart"/>
            <w:r w:rsidRPr="000552C6">
              <w:rPr>
                <w:sz w:val="20"/>
                <w:szCs w:val="20"/>
              </w:rPr>
              <w:t>коррекционно</w:t>
            </w:r>
            <w:proofErr w:type="spellEnd"/>
            <w:r w:rsidRPr="000552C6">
              <w:rPr>
                <w:sz w:val="20"/>
                <w:szCs w:val="20"/>
              </w:rPr>
              <w:t xml:space="preserve"> – развивающей работы с детьми: с использованием дидактических пособий на развитие всех психических процессов, эмоционально – волевой, коммуникативной сфер;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- консультационной  работы с педагогическим коллективом: с использованием методических пособий, мультимедийного комплекса (видеоматериалы, аудиозаписи, презентации), музыкального центра;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- консультационной работы с родителями: с использованием методических пособий, мультимедийного комплекса (видеоматериалы, аудиозаписи, презентации), музыкального центра.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52C6" w:rsidRPr="00B9682A" w:rsidRDefault="000552C6" w:rsidP="000552C6">
            <w:pPr>
              <w:rPr>
                <w:sz w:val="20"/>
                <w:szCs w:val="20"/>
              </w:rPr>
            </w:pPr>
            <w:r w:rsidRPr="00B9682A">
              <w:rPr>
                <w:sz w:val="20"/>
                <w:szCs w:val="20"/>
              </w:rPr>
              <w:t>Кружок социально-педагогической направленности  «Малышок»</w:t>
            </w:r>
          </w:p>
          <w:p w:rsidR="00DB1E60" w:rsidRPr="000552C6" w:rsidRDefault="00DB1E60" w:rsidP="00F531C4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52C6" w:rsidRPr="000552C6" w:rsidRDefault="000552C6" w:rsidP="007438C7">
            <w:pPr>
              <w:jc w:val="center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1</w:t>
            </w:r>
          </w:p>
          <w:p w:rsidR="000552C6" w:rsidRPr="000552C6" w:rsidRDefault="000552C6" w:rsidP="007438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(корпус №1)</w:t>
            </w:r>
          </w:p>
        </w:tc>
      </w:tr>
      <w:tr w:rsidR="000552C6" w:rsidRPr="000552C6" w:rsidTr="00140D0F">
        <w:trPr>
          <w:trHeight w:val="946"/>
        </w:trPr>
        <w:tc>
          <w:tcPr>
            <w:tcW w:w="6521" w:type="dxa"/>
            <w:shd w:val="clear" w:color="auto" w:fill="92CDDC" w:themeFill="accent5" w:themeFillTint="99"/>
          </w:tcPr>
          <w:p w:rsidR="000552C6" w:rsidRPr="000552C6" w:rsidRDefault="000552C6" w:rsidP="007438C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552C6">
              <w:rPr>
                <w:b/>
                <w:bCs/>
                <w:i/>
                <w:sz w:val="20"/>
                <w:szCs w:val="20"/>
              </w:rPr>
              <w:t>Кабинет учителя – логопеда</w:t>
            </w:r>
          </w:p>
          <w:p w:rsidR="000552C6" w:rsidRPr="000552C6" w:rsidRDefault="000552C6" w:rsidP="007438C7">
            <w:pPr>
              <w:tabs>
                <w:tab w:val="num" w:pos="0"/>
              </w:tabs>
              <w:ind w:right="-1"/>
              <w:jc w:val="both"/>
              <w:rPr>
                <w:sz w:val="20"/>
                <w:szCs w:val="20"/>
              </w:rPr>
            </w:pPr>
            <w:proofErr w:type="gramStart"/>
            <w:r w:rsidRPr="000552C6">
              <w:rPr>
                <w:sz w:val="20"/>
                <w:szCs w:val="20"/>
              </w:rPr>
              <w:t>Оснащен</w:t>
            </w:r>
            <w:proofErr w:type="gramEnd"/>
            <w:r w:rsidRPr="000552C6">
              <w:rPr>
                <w:sz w:val="20"/>
                <w:szCs w:val="20"/>
              </w:rPr>
              <w:t xml:space="preserve"> в соответствии с требованиями к организации кабинета учителя – логопеда.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Логопедическое сопровождение детей осуществляется в процессе: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 xml:space="preserve">- </w:t>
            </w:r>
            <w:proofErr w:type="spellStart"/>
            <w:r w:rsidRPr="000552C6">
              <w:rPr>
                <w:sz w:val="20"/>
                <w:szCs w:val="20"/>
              </w:rPr>
              <w:t>коррекционно</w:t>
            </w:r>
            <w:proofErr w:type="spellEnd"/>
            <w:r w:rsidRPr="000552C6">
              <w:rPr>
                <w:sz w:val="20"/>
                <w:szCs w:val="20"/>
              </w:rPr>
              <w:t xml:space="preserve"> – развивающей работы с детьми: с использованием дидактических пособий по развитию всех видов речи;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- консультационной  работы с педагогическим  коллективом: с использованием метод</w:t>
            </w:r>
            <w:proofErr w:type="gramStart"/>
            <w:r w:rsidRPr="000552C6">
              <w:rPr>
                <w:sz w:val="20"/>
                <w:szCs w:val="20"/>
              </w:rPr>
              <w:t>.</w:t>
            </w:r>
            <w:proofErr w:type="gramEnd"/>
            <w:r w:rsidRPr="000552C6">
              <w:rPr>
                <w:sz w:val="20"/>
                <w:szCs w:val="20"/>
              </w:rPr>
              <w:t xml:space="preserve"> </w:t>
            </w:r>
            <w:proofErr w:type="gramStart"/>
            <w:r w:rsidRPr="000552C6">
              <w:rPr>
                <w:sz w:val="20"/>
                <w:szCs w:val="20"/>
              </w:rPr>
              <w:t>п</w:t>
            </w:r>
            <w:proofErr w:type="gramEnd"/>
            <w:r w:rsidRPr="000552C6">
              <w:rPr>
                <w:sz w:val="20"/>
                <w:szCs w:val="20"/>
              </w:rPr>
              <w:t>особий, мультимедийного комплекса (видеоматериалы, аудиозаписи, презентации), муз. центра;</w:t>
            </w:r>
          </w:p>
          <w:p w:rsidR="000552C6" w:rsidRPr="000552C6" w:rsidRDefault="000552C6" w:rsidP="007438C7">
            <w:pPr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- консультационной работы с родителями: с использованием методических пособий, мультимедийного комплекса (видеоматериалы, аудиозаписи, презентации), музыкального центра.</w:t>
            </w:r>
          </w:p>
        </w:tc>
        <w:tc>
          <w:tcPr>
            <w:tcW w:w="1984" w:type="dxa"/>
            <w:shd w:val="clear" w:color="auto" w:fill="auto"/>
          </w:tcPr>
          <w:p w:rsidR="000552C6" w:rsidRPr="00DB1E60" w:rsidRDefault="000552C6" w:rsidP="00DB1E60">
            <w:pPr>
              <w:tabs>
                <w:tab w:val="left" w:pos="284"/>
              </w:tabs>
              <w:jc w:val="both"/>
            </w:pPr>
            <w:r w:rsidRPr="000552C6">
              <w:rPr>
                <w:sz w:val="20"/>
                <w:szCs w:val="20"/>
              </w:rPr>
              <w:t>Кр</w:t>
            </w:r>
            <w:r w:rsidR="008C4CEE">
              <w:rPr>
                <w:sz w:val="20"/>
                <w:szCs w:val="20"/>
              </w:rPr>
              <w:t>ужк</w:t>
            </w:r>
            <w:r w:rsidR="00DB1E60">
              <w:rPr>
                <w:sz w:val="20"/>
                <w:szCs w:val="20"/>
              </w:rPr>
              <w:t>и</w:t>
            </w:r>
            <w:r w:rsidR="008C4CEE">
              <w:rPr>
                <w:sz w:val="20"/>
                <w:szCs w:val="20"/>
              </w:rPr>
              <w:t xml:space="preserve"> </w:t>
            </w:r>
            <w:r w:rsidR="008C4CEE" w:rsidRPr="000552C6">
              <w:rPr>
                <w:sz w:val="20"/>
                <w:szCs w:val="20"/>
              </w:rPr>
              <w:t>со</w:t>
            </w:r>
            <w:r w:rsidR="008C4CEE">
              <w:rPr>
                <w:sz w:val="20"/>
                <w:szCs w:val="20"/>
              </w:rPr>
              <w:t xml:space="preserve">циально-педагогической направленности </w:t>
            </w:r>
            <w:r w:rsidR="008C4CEE" w:rsidRPr="000552C6">
              <w:rPr>
                <w:sz w:val="20"/>
                <w:szCs w:val="20"/>
              </w:rPr>
              <w:t xml:space="preserve"> </w:t>
            </w:r>
            <w:r w:rsidR="00DB1E60" w:rsidRPr="00DB1E60">
              <w:rPr>
                <w:sz w:val="20"/>
                <w:szCs w:val="20"/>
              </w:rPr>
              <w:t>«Словечко», «</w:t>
            </w:r>
            <w:proofErr w:type="spellStart"/>
            <w:r w:rsidR="00DB1E60" w:rsidRPr="00DB1E60">
              <w:rPr>
                <w:sz w:val="20"/>
                <w:szCs w:val="20"/>
              </w:rPr>
              <w:t>Читалочка</w:t>
            </w:r>
            <w:proofErr w:type="spellEnd"/>
            <w:r w:rsidR="00DB1E60" w:rsidRPr="00DB1E60">
              <w:rPr>
                <w:sz w:val="20"/>
                <w:szCs w:val="20"/>
              </w:rPr>
              <w:t xml:space="preserve">», </w:t>
            </w:r>
            <w:r w:rsidR="007438C7">
              <w:rPr>
                <w:sz w:val="20"/>
                <w:szCs w:val="20"/>
              </w:rPr>
              <w:t xml:space="preserve">кружок </w:t>
            </w:r>
            <w:r w:rsidR="00DB1E60" w:rsidRPr="00DB1E60">
              <w:rPr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2C6" w:rsidRPr="000552C6" w:rsidRDefault="000552C6" w:rsidP="007438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1</w:t>
            </w:r>
          </w:p>
          <w:p w:rsidR="000552C6" w:rsidRPr="000552C6" w:rsidRDefault="000552C6" w:rsidP="007438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(корпус №2)</w:t>
            </w:r>
          </w:p>
        </w:tc>
      </w:tr>
      <w:tr w:rsidR="000552C6" w:rsidRPr="000552C6" w:rsidTr="00140D0F">
        <w:trPr>
          <w:trHeight w:val="172"/>
        </w:trPr>
        <w:tc>
          <w:tcPr>
            <w:tcW w:w="6521" w:type="dxa"/>
            <w:shd w:val="clear" w:color="auto" w:fill="92CDDC" w:themeFill="accent5" w:themeFillTint="99"/>
          </w:tcPr>
          <w:p w:rsidR="000552C6" w:rsidRPr="000552C6" w:rsidRDefault="000552C6" w:rsidP="007438C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552C6">
              <w:rPr>
                <w:b/>
                <w:bCs/>
                <w:i/>
                <w:sz w:val="20"/>
                <w:szCs w:val="20"/>
              </w:rPr>
              <w:t>Методический кабинет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proofErr w:type="gramStart"/>
            <w:r w:rsidRPr="000552C6">
              <w:rPr>
                <w:sz w:val="20"/>
                <w:szCs w:val="20"/>
              </w:rPr>
              <w:t>Оснащен</w:t>
            </w:r>
            <w:proofErr w:type="gramEnd"/>
            <w:r w:rsidRPr="000552C6">
              <w:rPr>
                <w:sz w:val="20"/>
                <w:szCs w:val="20"/>
              </w:rPr>
              <w:t>, и функционирует с целью: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 xml:space="preserve">-  обеспечения повышения профессионально-личностного, профессионально </w:t>
            </w:r>
            <w:proofErr w:type="spellStart"/>
            <w:r w:rsidRPr="000552C6">
              <w:rPr>
                <w:sz w:val="20"/>
                <w:szCs w:val="20"/>
              </w:rPr>
              <w:t>деятельностного</w:t>
            </w:r>
            <w:proofErr w:type="spellEnd"/>
            <w:r w:rsidRPr="000552C6">
              <w:rPr>
                <w:sz w:val="20"/>
                <w:szCs w:val="20"/>
              </w:rPr>
              <w:t>, профессионально-творческого компонентов у педагогов ДОУ;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- сбора, систематизации, хранения методического материала по всем направлениям работы по ФГОС ДО;</w:t>
            </w:r>
          </w:p>
          <w:p w:rsidR="000552C6" w:rsidRPr="000552C6" w:rsidRDefault="000552C6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- хранения пособий, оборудования, игрового материала, литературы, ТСО.</w:t>
            </w:r>
          </w:p>
        </w:tc>
        <w:tc>
          <w:tcPr>
            <w:tcW w:w="1984" w:type="dxa"/>
            <w:shd w:val="clear" w:color="auto" w:fill="auto"/>
          </w:tcPr>
          <w:p w:rsidR="000552C6" w:rsidRPr="0094031C" w:rsidRDefault="000552C6" w:rsidP="007438C7">
            <w:pPr>
              <w:rPr>
                <w:sz w:val="20"/>
                <w:szCs w:val="20"/>
              </w:rPr>
            </w:pPr>
            <w:r w:rsidRPr="0094031C">
              <w:rPr>
                <w:sz w:val="20"/>
                <w:szCs w:val="20"/>
              </w:rPr>
              <w:t>Видеозал «</w:t>
            </w:r>
            <w:proofErr w:type="spellStart"/>
            <w:r w:rsidRPr="0094031C">
              <w:rPr>
                <w:sz w:val="20"/>
                <w:szCs w:val="20"/>
              </w:rPr>
              <w:t>Фиксики</w:t>
            </w:r>
            <w:proofErr w:type="spellEnd"/>
            <w:r w:rsidRPr="0094031C">
              <w:rPr>
                <w:sz w:val="20"/>
                <w:szCs w:val="20"/>
              </w:rPr>
              <w:t>»</w:t>
            </w:r>
          </w:p>
          <w:p w:rsidR="0094031C" w:rsidRPr="0094031C" w:rsidRDefault="0094031C" w:rsidP="007438C7">
            <w:pPr>
              <w:rPr>
                <w:sz w:val="20"/>
                <w:szCs w:val="20"/>
              </w:rPr>
            </w:pPr>
            <w:r w:rsidRPr="0094031C">
              <w:rPr>
                <w:sz w:val="20"/>
                <w:szCs w:val="20"/>
              </w:rPr>
              <w:t>кружок художественной направленности «Краски детства»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2C6" w:rsidRPr="000552C6" w:rsidRDefault="000552C6" w:rsidP="007438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1</w:t>
            </w:r>
          </w:p>
          <w:p w:rsidR="000552C6" w:rsidRPr="000552C6" w:rsidRDefault="000552C6" w:rsidP="007438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(корпус №2)</w:t>
            </w:r>
          </w:p>
        </w:tc>
      </w:tr>
      <w:tr w:rsidR="00DB1E60" w:rsidRPr="000552C6" w:rsidTr="00140D0F">
        <w:trPr>
          <w:trHeight w:val="172"/>
        </w:trPr>
        <w:tc>
          <w:tcPr>
            <w:tcW w:w="6521" w:type="dxa"/>
            <w:shd w:val="clear" w:color="auto" w:fill="92CDDC" w:themeFill="accent5" w:themeFillTint="99"/>
          </w:tcPr>
          <w:p w:rsidR="00DB1E60" w:rsidRPr="00FA2566" w:rsidRDefault="00DB1E60" w:rsidP="00DF49C2">
            <w:pPr>
              <w:tabs>
                <w:tab w:val="left" w:pos="2459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FA2566">
              <w:rPr>
                <w:b/>
                <w:bCs/>
                <w:i/>
                <w:sz w:val="20"/>
                <w:szCs w:val="20"/>
              </w:rPr>
              <w:t>Мобильный центр авторских дидактических пособий для детей с разными образовательными потребностями</w:t>
            </w:r>
          </w:p>
          <w:p w:rsidR="00DB1E60" w:rsidRPr="00591162" w:rsidRDefault="00DB1E60" w:rsidP="00591162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1304">
              <w:rPr>
                <w:sz w:val="20"/>
                <w:szCs w:val="20"/>
              </w:rPr>
              <w:t>Оснащен, и функционирует с целью:</w:t>
            </w:r>
            <w:r w:rsidR="00A7173E" w:rsidRPr="006D1304">
              <w:rPr>
                <w:sz w:val="20"/>
                <w:szCs w:val="20"/>
              </w:rPr>
              <w:t xml:space="preserve"> </w:t>
            </w:r>
            <w:r w:rsidR="006D1304">
              <w:rPr>
                <w:sz w:val="20"/>
                <w:szCs w:val="20"/>
              </w:rPr>
              <w:t>реализации</w:t>
            </w:r>
            <w:r w:rsidR="00DF49C2" w:rsidRPr="006D1304">
              <w:rPr>
                <w:sz w:val="20"/>
                <w:szCs w:val="20"/>
              </w:rPr>
              <w:t xml:space="preserve"> </w:t>
            </w:r>
            <w:r w:rsidR="00DF49C2" w:rsidRPr="00DF49C2">
              <w:rPr>
                <w:sz w:val="20"/>
                <w:szCs w:val="20"/>
              </w:rPr>
              <w:t>ФГОС ДО</w:t>
            </w:r>
            <w:r w:rsidR="006D1304">
              <w:rPr>
                <w:sz w:val="20"/>
                <w:szCs w:val="20"/>
              </w:rPr>
              <w:t>, задач О</w:t>
            </w:r>
            <w:r w:rsidR="00DF49C2" w:rsidRPr="00DF49C2">
              <w:rPr>
                <w:sz w:val="20"/>
                <w:szCs w:val="20"/>
              </w:rPr>
              <w:t xml:space="preserve">бразовательной программы МБДОУ «Детский сад № </w:t>
            </w:r>
            <w:r w:rsidR="006D1304">
              <w:rPr>
                <w:sz w:val="20"/>
                <w:szCs w:val="20"/>
              </w:rPr>
              <w:t>37»</w:t>
            </w:r>
            <w:r w:rsidR="00591162">
              <w:rPr>
                <w:sz w:val="20"/>
                <w:szCs w:val="20"/>
              </w:rPr>
              <w:t xml:space="preserve"> по всем образовательным областям, в том числе</w:t>
            </w:r>
            <w:r w:rsidR="00DF49C2">
              <w:rPr>
                <w:sz w:val="20"/>
                <w:szCs w:val="20"/>
              </w:rPr>
              <w:t xml:space="preserve">, осуществления углубленной психолого-педагогической работы </w:t>
            </w:r>
            <w:r w:rsidR="00A7173E" w:rsidRPr="00DF49C2">
              <w:rPr>
                <w:sz w:val="20"/>
                <w:szCs w:val="20"/>
              </w:rPr>
              <w:t>по социально-коммуникативному развитию</w:t>
            </w:r>
            <w:r w:rsidR="00DF49C2">
              <w:rPr>
                <w:sz w:val="20"/>
                <w:szCs w:val="20"/>
              </w:rPr>
              <w:t xml:space="preserve"> воспитанников.</w:t>
            </w:r>
          </w:p>
          <w:p w:rsidR="0086225D" w:rsidRDefault="00A7173E" w:rsidP="006443B3">
            <w:pPr>
              <w:ind w:firstLine="601"/>
              <w:jc w:val="both"/>
              <w:rPr>
                <w:sz w:val="20"/>
                <w:szCs w:val="20"/>
              </w:rPr>
            </w:pPr>
            <w:r w:rsidRPr="00DF49C2">
              <w:rPr>
                <w:sz w:val="20"/>
                <w:szCs w:val="20"/>
              </w:rPr>
              <w:lastRenderedPageBreak/>
              <w:t>Мобильный центр оборудован стеллажами для хранения методических, дидактич</w:t>
            </w:r>
            <w:r w:rsidR="0086225D">
              <w:rPr>
                <w:sz w:val="20"/>
                <w:szCs w:val="20"/>
              </w:rPr>
              <w:t xml:space="preserve">еских и наглядных пособий. </w:t>
            </w:r>
            <w:r w:rsidRPr="00811F75">
              <w:rPr>
                <w:sz w:val="20"/>
                <w:szCs w:val="20"/>
              </w:rPr>
              <w:t xml:space="preserve">Детская мебель, соответствует росту, интересам, потребностям детей, в том числе детям с ОВЗ, детям с инвалидностью. </w:t>
            </w:r>
          </w:p>
          <w:p w:rsidR="0086225D" w:rsidRDefault="0086225D" w:rsidP="006443B3">
            <w:pPr>
              <w:ind w:firstLine="60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Психолого-педагогическая работа осуществляется с использованием:</w:t>
            </w:r>
          </w:p>
          <w:p w:rsidR="0086225D" w:rsidRDefault="0086225D" w:rsidP="005337DC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мультимедийного</w:t>
            </w:r>
            <w:r w:rsidR="00A7173E" w:rsidRPr="00811F75">
              <w:rPr>
                <w:rFonts w:eastAsia="Calibri"/>
                <w:sz w:val="20"/>
                <w:szCs w:val="20"/>
              </w:rPr>
              <w:t xml:space="preserve"> комплекс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A7173E" w:rsidRPr="00811F75">
              <w:rPr>
                <w:rFonts w:eastAsia="Calibri"/>
                <w:sz w:val="20"/>
                <w:szCs w:val="20"/>
              </w:rPr>
              <w:t xml:space="preserve"> (видеоматериалы, аудиозаписи, </w:t>
            </w:r>
            <w:r>
              <w:rPr>
                <w:rFonts w:eastAsia="Calibri"/>
                <w:sz w:val="20"/>
                <w:szCs w:val="20"/>
              </w:rPr>
              <w:t>презентации), музыкальный центр;</w:t>
            </w:r>
          </w:p>
          <w:p w:rsidR="005337DC" w:rsidRDefault="0086225D" w:rsidP="005337DC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авторских многофункциональных дидактических пособий </w:t>
            </w:r>
            <w:r w:rsidR="00A7173E" w:rsidRPr="00811F7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всем образовательным областям;</w:t>
            </w:r>
          </w:p>
          <w:p w:rsidR="005337DC" w:rsidRDefault="005337DC" w:rsidP="005337DC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6225D" w:rsidRPr="005337DC">
              <w:rPr>
                <w:sz w:val="20"/>
                <w:szCs w:val="20"/>
              </w:rPr>
              <w:t>оборудования детской цифровой лаборатории «</w:t>
            </w:r>
            <w:proofErr w:type="spellStart"/>
            <w:r w:rsidR="0086225D" w:rsidRPr="005337DC">
              <w:rPr>
                <w:sz w:val="20"/>
                <w:szCs w:val="20"/>
              </w:rPr>
              <w:t>Наураша</w:t>
            </w:r>
            <w:proofErr w:type="spellEnd"/>
            <w:r w:rsidR="0086225D" w:rsidRPr="005337D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5337DC" w:rsidRDefault="005337DC" w:rsidP="005337DC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наборов для занятий робототехникой (детские </w:t>
            </w:r>
            <w:proofErr w:type="spellStart"/>
            <w:r>
              <w:rPr>
                <w:sz w:val="20"/>
                <w:szCs w:val="20"/>
              </w:rPr>
              <w:t>нэтбуки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6225D" w:rsidRPr="005337DC">
              <w:rPr>
                <w:sz w:val="20"/>
                <w:szCs w:val="20"/>
              </w:rPr>
              <w:t>и набор</w:t>
            </w:r>
            <w:r>
              <w:rPr>
                <w:sz w:val="20"/>
                <w:szCs w:val="20"/>
              </w:rPr>
              <w:t>ы «</w:t>
            </w:r>
            <w:proofErr w:type="spellStart"/>
            <w:r>
              <w:rPr>
                <w:sz w:val="20"/>
                <w:szCs w:val="20"/>
              </w:rPr>
              <w:t>Лего</w:t>
            </w:r>
            <w:proofErr w:type="spellEnd"/>
            <w:r>
              <w:rPr>
                <w:sz w:val="20"/>
                <w:szCs w:val="20"/>
              </w:rPr>
              <w:t>»;</w:t>
            </w:r>
          </w:p>
          <w:p w:rsidR="00423CD5" w:rsidRDefault="005337DC" w:rsidP="005337DC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анимационные столы</w:t>
            </w:r>
            <w:r w:rsidRPr="005337DC">
              <w:rPr>
                <w:sz w:val="20"/>
                <w:szCs w:val="20"/>
              </w:rPr>
              <w:t xml:space="preserve"> с подсветкой</w:t>
            </w:r>
            <w:r w:rsidR="00423CD5">
              <w:rPr>
                <w:sz w:val="20"/>
                <w:szCs w:val="20"/>
              </w:rPr>
              <w:t xml:space="preserve"> </w:t>
            </w:r>
            <w:r w:rsidR="0086225D" w:rsidRPr="005337DC">
              <w:rPr>
                <w:sz w:val="20"/>
                <w:szCs w:val="20"/>
              </w:rPr>
              <w:t xml:space="preserve">с </w:t>
            </w:r>
            <w:r w:rsidR="00423CD5">
              <w:rPr>
                <w:sz w:val="20"/>
                <w:szCs w:val="20"/>
              </w:rPr>
              <w:t>наборами цветного песка;</w:t>
            </w:r>
          </w:p>
          <w:p w:rsidR="00423CD5" w:rsidRDefault="00423CD5" w:rsidP="00423CD5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наборы </w:t>
            </w:r>
            <w:r w:rsidR="0086225D" w:rsidRPr="005337DC">
              <w:rPr>
                <w:sz w:val="20"/>
                <w:szCs w:val="20"/>
              </w:rPr>
              <w:t>кинетическ</w:t>
            </w:r>
            <w:r>
              <w:rPr>
                <w:sz w:val="20"/>
                <w:szCs w:val="20"/>
              </w:rPr>
              <w:t xml:space="preserve">ого и живого </w:t>
            </w:r>
            <w:r w:rsidR="0086225D" w:rsidRPr="005337DC">
              <w:rPr>
                <w:sz w:val="20"/>
                <w:szCs w:val="20"/>
              </w:rPr>
              <w:t>пес</w:t>
            </w:r>
            <w:r>
              <w:rPr>
                <w:sz w:val="20"/>
                <w:szCs w:val="20"/>
              </w:rPr>
              <w:t>ка;</w:t>
            </w:r>
          </w:p>
          <w:p w:rsidR="00423CD5" w:rsidRDefault="00423CD5" w:rsidP="00423CD5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набор</w:t>
            </w:r>
            <w:r w:rsidR="005337DC" w:rsidRPr="005337DC">
              <w:rPr>
                <w:sz w:val="20"/>
                <w:szCs w:val="20"/>
              </w:rPr>
              <w:t xml:space="preserve"> «Дары </w:t>
            </w:r>
            <w:proofErr w:type="spellStart"/>
            <w:r w:rsidR="005337DC" w:rsidRPr="005337DC">
              <w:rPr>
                <w:sz w:val="20"/>
                <w:szCs w:val="20"/>
              </w:rPr>
              <w:t>Фрёбеля</w:t>
            </w:r>
            <w:proofErr w:type="spellEnd"/>
            <w:r w:rsidR="005337DC" w:rsidRPr="005337DC">
              <w:rPr>
                <w:sz w:val="20"/>
                <w:szCs w:val="20"/>
              </w:rPr>
              <w:t>» соответствующий ФГОС ДО по всем образовательным областям;</w:t>
            </w:r>
            <w:r w:rsidRPr="005337DC">
              <w:rPr>
                <w:sz w:val="20"/>
                <w:szCs w:val="20"/>
              </w:rPr>
              <w:t xml:space="preserve"> </w:t>
            </w:r>
          </w:p>
          <w:p w:rsidR="00DB1E60" w:rsidRDefault="00423CD5" w:rsidP="00423CD5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337DC">
              <w:rPr>
                <w:sz w:val="20"/>
                <w:szCs w:val="20"/>
              </w:rPr>
              <w:t>комплект методических пособий по работе с игровым</w:t>
            </w:r>
            <w:r>
              <w:rPr>
                <w:sz w:val="20"/>
                <w:szCs w:val="20"/>
              </w:rPr>
              <w:t xml:space="preserve"> набором </w:t>
            </w:r>
            <w:r w:rsidRPr="005337DC">
              <w:rPr>
                <w:sz w:val="20"/>
                <w:szCs w:val="20"/>
              </w:rPr>
              <w:t xml:space="preserve">«Дары </w:t>
            </w:r>
            <w:proofErr w:type="spellStart"/>
            <w:r w:rsidRPr="005337DC">
              <w:rPr>
                <w:sz w:val="20"/>
                <w:szCs w:val="20"/>
              </w:rPr>
              <w:t>Фрёбеля</w:t>
            </w:r>
            <w:proofErr w:type="spellEnd"/>
            <w:r w:rsidRPr="005337D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4D27F0" w:rsidRPr="00A7173E" w:rsidRDefault="004D27F0" w:rsidP="00FA2566">
            <w:pPr>
              <w:ind w:firstLine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A2566">
              <w:rPr>
                <w:sz w:val="20"/>
                <w:szCs w:val="20"/>
              </w:rPr>
              <w:t>дидактические комплекты из серии «Королевство игр: всестороннее развитие в дошкольном возрасте». Образовательная область Познавательное развитие «Увлекательная математика».</w:t>
            </w:r>
          </w:p>
        </w:tc>
        <w:tc>
          <w:tcPr>
            <w:tcW w:w="1984" w:type="dxa"/>
            <w:shd w:val="clear" w:color="auto" w:fill="auto"/>
          </w:tcPr>
          <w:p w:rsidR="00DB1E60" w:rsidRDefault="00B9682A" w:rsidP="007438C7">
            <w:pPr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lastRenderedPageBreak/>
              <w:t>Кр</w:t>
            </w:r>
            <w:r>
              <w:rPr>
                <w:sz w:val="20"/>
                <w:szCs w:val="20"/>
              </w:rPr>
              <w:t xml:space="preserve">ужки </w:t>
            </w:r>
            <w:r w:rsidRPr="000552C6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 xml:space="preserve">циально-педагогической направленности </w:t>
            </w:r>
            <w:r w:rsidRPr="000552C6">
              <w:rPr>
                <w:sz w:val="20"/>
                <w:szCs w:val="20"/>
              </w:rPr>
              <w:t xml:space="preserve"> </w:t>
            </w:r>
            <w:r w:rsidRPr="00DB1E60">
              <w:rPr>
                <w:sz w:val="20"/>
                <w:szCs w:val="20"/>
              </w:rPr>
              <w:t>«Словечко», «</w:t>
            </w:r>
            <w:proofErr w:type="spellStart"/>
            <w:r w:rsidRPr="00DB1E60">
              <w:rPr>
                <w:sz w:val="20"/>
                <w:szCs w:val="20"/>
              </w:rPr>
              <w:t>Читалочка</w:t>
            </w:r>
            <w:proofErr w:type="spellEnd"/>
            <w:r w:rsidRPr="00DB1E60">
              <w:rPr>
                <w:sz w:val="20"/>
                <w:szCs w:val="20"/>
              </w:rPr>
              <w:t>»</w:t>
            </w:r>
            <w:r w:rsidR="00F531C4">
              <w:rPr>
                <w:sz w:val="20"/>
                <w:szCs w:val="20"/>
              </w:rPr>
              <w:t>,</w:t>
            </w:r>
          </w:p>
          <w:p w:rsidR="007F38BD" w:rsidRDefault="007F38BD" w:rsidP="0074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«Малышок»,</w:t>
            </w:r>
          </w:p>
          <w:p w:rsidR="00F531C4" w:rsidRPr="00B9682A" w:rsidRDefault="00F531C4" w:rsidP="00F531C4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B9682A">
              <w:rPr>
                <w:sz w:val="20"/>
                <w:szCs w:val="20"/>
              </w:rPr>
              <w:t xml:space="preserve">технической </w:t>
            </w:r>
            <w:r w:rsidRPr="00B9682A">
              <w:rPr>
                <w:sz w:val="20"/>
                <w:szCs w:val="20"/>
              </w:rPr>
              <w:lastRenderedPageBreak/>
              <w:t>направленности</w:t>
            </w:r>
          </w:p>
          <w:p w:rsidR="00F531C4" w:rsidRPr="00F531C4" w:rsidRDefault="00F531C4" w:rsidP="00F531C4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B9682A">
              <w:rPr>
                <w:sz w:val="20"/>
                <w:szCs w:val="20"/>
              </w:rPr>
              <w:t xml:space="preserve">«Путешествие с </w:t>
            </w:r>
            <w:proofErr w:type="gramStart"/>
            <w:r w:rsidRPr="00B9682A">
              <w:rPr>
                <w:sz w:val="20"/>
                <w:szCs w:val="20"/>
                <w:lang w:val="en-US"/>
              </w:rPr>
              <w:t>W</w:t>
            </w:r>
            <w:proofErr w:type="gramEnd"/>
            <w:r w:rsidRPr="00B9682A">
              <w:rPr>
                <w:sz w:val="20"/>
                <w:szCs w:val="20"/>
              </w:rPr>
              <w:t>е</w:t>
            </w:r>
            <w:r w:rsidRPr="00B9682A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B9682A">
              <w:rPr>
                <w:sz w:val="20"/>
                <w:szCs w:val="20"/>
              </w:rPr>
              <w:t>ошей</w:t>
            </w:r>
            <w:proofErr w:type="spellEnd"/>
            <w:r w:rsidRPr="00B968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E60" w:rsidRDefault="00DB1E60" w:rsidP="0074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  <w:p w:rsidR="00DB1E60" w:rsidRPr="000552C6" w:rsidRDefault="00DB1E60" w:rsidP="0074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(корпус № 1)</w:t>
            </w:r>
          </w:p>
        </w:tc>
      </w:tr>
      <w:tr w:rsidR="00DB1E60" w:rsidRPr="000552C6" w:rsidTr="00140D0F">
        <w:trPr>
          <w:trHeight w:val="172"/>
        </w:trPr>
        <w:tc>
          <w:tcPr>
            <w:tcW w:w="6521" w:type="dxa"/>
            <w:shd w:val="clear" w:color="auto" w:fill="92CDDC" w:themeFill="accent5" w:themeFillTint="99"/>
          </w:tcPr>
          <w:p w:rsidR="00DB1E60" w:rsidRPr="000552C6" w:rsidRDefault="00DB1E60" w:rsidP="007438C7">
            <w:pPr>
              <w:tabs>
                <w:tab w:val="left" w:pos="2459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0552C6">
              <w:rPr>
                <w:b/>
                <w:bCs/>
                <w:i/>
                <w:sz w:val="20"/>
                <w:szCs w:val="20"/>
              </w:rPr>
              <w:lastRenderedPageBreak/>
              <w:t>Детские игровые площадки</w:t>
            </w:r>
          </w:p>
          <w:p w:rsidR="00DB1E60" w:rsidRPr="000552C6" w:rsidRDefault="00DB1E60" w:rsidP="007438C7">
            <w:pPr>
              <w:jc w:val="both"/>
              <w:rPr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 xml:space="preserve">Оснащены, в соответствии с ФГОС ДО, </w:t>
            </w:r>
            <w:proofErr w:type="spellStart"/>
            <w:r w:rsidRPr="000552C6">
              <w:rPr>
                <w:sz w:val="20"/>
                <w:szCs w:val="20"/>
              </w:rPr>
              <w:t>СанПин</w:t>
            </w:r>
            <w:proofErr w:type="spellEnd"/>
            <w:r w:rsidRPr="000552C6">
              <w:rPr>
                <w:sz w:val="20"/>
                <w:szCs w:val="20"/>
              </w:rPr>
              <w:t>, ПБ и ТБ.</w:t>
            </w:r>
          </w:p>
          <w:p w:rsidR="00DB1E60" w:rsidRPr="000552C6" w:rsidRDefault="00DB1E60" w:rsidP="007438C7">
            <w:pPr>
              <w:tabs>
                <w:tab w:val="left" w:pos="2459"/>
              </w:tabs>
              <w:jc w:val="both"/>
              <w:rPr>
                <w:bCs/>
                <w:sz w:val="20"/>
                <w:szCs w:val="20"/>
              </w:rPr>
            </w:pPr>
            <w:r w:rsidRPr="000552C6">
              <w:rPr>
                <w:bCs/>
                <w:sz w:val="20"/>
                <w:szCs w:val="20"/>
              </w:rPr>
              <w:t xml:space="preserve">На прогулочных площадках для организации детской деятельности имеется игровое оборудование, находятся </w:t>
            </w:r>
            <w:proofErr w:type="spellStart"/>
            <w:r w:rsidRPr="000552C6">
              <w:rPr>
                <w:bCs/>
                <w:sz w:val="20"/>
                <w:szCs w:val="20"/>
              </w:rPr>
              <w:t>МАФы</w:t>
            </w:r>
            <w:proofErr w:type="spellEnd"/>
            <w:r w:rsidRPr="000552C6">
              <w:rPr>
                <w:bCs/>
                <w:sz w:val="20"/>
                <w:szCs w:val="20"/>
              </w:rPr>
              <w:t xml:space="preserve">, разбиты цветники, озеленение. На верандах - различный игровой материал, дидактические игры. </w:t>
            </w:r>
          </w:p>
        </w:tc>
        <w:tc>
          <w:tcPr>
            <w:tcW w:w="1984" w:type="dxa"/>
            <w:shd w:val="clear" w:color="auto" w:fill="auto"/>
          </w:tcPr>
          <w:p w:rsidR="00DB1E60" w:rsidRPr="000552C6" w:rsidRDefault="00DB1E60" w:rsidP="00743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1E60" w:rsidRPr="000552C6" w:rsidRDefault="00DB1E60" w:rsidP="007438C7">
            <w:pPr>
              <w:jc w:val="center"/>
              <w:rPr>
                <w:b/>
                <w:bCs/>
                <w:sz w:val="20"/>
                <w:szCs w:val="20"/>
              </w:rPr>
            </w:pPr>
            <w:r w:rsidRPr="000552C6">
              <w:rPr>
                <w:sz w:val="20"/>
                <w:szCs w:val="20"/>
              </w:rPr>
              <w:t>22</w:t>
            </w:r>
          </w:p>
        </w:tc>
      </w:tr>
    </w:tbl>
    <w:p w:rsidR="000552C6" w:rsidRDefault="000552C6" w:rsidP="005A66F2">
      <w:pPr>
        <w:ind w:firstLine="708"/>
        <w:jc w:val="both"/>
      </w:pPr>
    </w:p>
    <w:p w:rsidR="005A66F2" w:rsidRDefault="009A452E" w:rsidP="005A66F2">
      <w:pPr>
        <w:ind w:firstLine="708"/>
        <w:jc w:val="both"/>
      </w:pPr>
      <w:r w:rsidRPr="001A1D97">
        <w:t>За 2018 год повысили квалификацию 3 сотрудника</w:t>
      </w:r>
      <w:r>
        <w:t xml:space="preserve"> МБДОУ</w:t>
      </w:r>
      <w:r w:rsidR="005A66F2">
        <w:t xml:space="preserve"> на сумму 16,135 тыс. руб.</w:t>
      </w:r>
    </w:p>
    <w:p w:rsidR="005A66F2" w:rsidRDefault="009A452E" w:rsidP="005A66F2">
      <w:pPr>
        <w:ind w:firstLine="708"/>
        <w:jc w:val="both"/>
        <w:rPr>
          <w:bCs/>
        </w:rPr>
      </w:pPr>
      <w:r w:rsidRPr="001A1D97">
        <w:t>Кроме того, пр</w:t>
      </w:r>
      <w:r w:rsidR="007F38BD">
        <w:t xml:space="preserve">оведено гигиеническое обучение </w:t>
      </w:r>
      <w:r w:rsidRPr="001A1D97">
        <w:t>сотрудников (53 чел</w:t>
      </w:r>
      <w:r w:rsidR="007F38BD">
        <w:t>овека</w:t>
      </w:r>
      <w:r w:rsidRPr="001A1D97">
        <w:t>) с последующей аттестацией,  на общую сумму 19200 руб.</w:t>
      </w:r>
    </w:p>
    <w:p w:rsidR="005A66F2" w:rsidRDefault="009A452E" w:rsidP="005A66F2">
      <w:pPr>
        <w:ind w:firstLine="708"/>
        <w:jc w:val="both"/>
        <w:rPr>
          <w:bCs/>
        </w:rPr>
      </w:pPr>
      <w:r w:rsidRPr="001A1D97">
        <w:t>Расходы за 2018 год по всем источникам финансирования составили 63981,553 тыс.</w:t>
      </w:r>
      <w:r w:rsidR="005A66F2">
        <w:t xml:space="preserve"> </w:t>
      </w:r>
      <w:r w:rsidRPr="001A1D97">
        <w:t>руб.</w:t>
      </w:r>
    </w:p>
    <w:p w:rsidR="009A452E" w:rsidRPr="005A66F2" w:rsidRDefault="009A452E" w:rsidP="005A66F2">
      <w:pPr>
        <w:ind w:firstLine="708"/>
        <w:jc w:val="both"/>
        <w:rPr>
          <w:bCs/>
        </w:rPr>
      </w:pPr>
      <w:r w:rsidRPr="001A1D97">
        <w:t>За отчетный период приобретено:</w:t>
      </w:r>
    </w:p>
    <w:p w:rsidR="009A452E" w:rsidRPr="001A1D97" w:rsidRDefault="009A452E" w:rsidP="009A452E">
      <w:pPr>
        <w:ind w:firstLine="360"/>
        <w:jc w:val="both"/>
      </w:pPr>
      <w:r w:rsidRPr="001A1D97">
        <w:t>1) материальные запасы  -  чистящие и дезинфицирующие средства, канцелярские товары для детей и сотрудников, игрушки, строительные материалы, спец</w:t>
      </w:r>
      <w:r w:rsidR="005A66F2">
        <w:t xml:space="preserve">иальная </w:t>
      </w:r>
      <w:r w:rsidRPr="001A1D97">
        <w:t>одежда, посуда и хоз</w:t>
      </w:r>
      <w:r w:rsidR="007F38BD">
        <w:t xml:space="preserve">яйственный </w:t>
      </w:r>
      <w:r w:rsidRPr="001A1D97">
        <w:t>инвентарь  на общую сумму 1 438,082 тыс. руб.</w:t>
      </w:r>
    </w:p>
    <w:p w:rsidR="00BF252E" w:rsidRDefault="009A452E" w:rsidP="00BF252E">
      <w:pPr>
        <w:jc w:val="both"/>
      </w:pPr>
      <w:r w:rsidRPr="001A1D97">
        <w:t xml:space="preserve">     2) основные средства: игрушки в соответствии с ФГОС, комплект образовательный «Увлекательная математика», холодильник, </w:t>
      </w:r>
      <w:proofErr w:type="spellStart"/>
      <w:r w:rsidRPr="001A1D97">
        <w:t>электрокотел</w:t>
      </w:r>
      <w:proofErr w:type="spellEnd"/>
      <w:r w:rsidRPr="001A1D97">
        <w:t xml:space="preserve">, </w:t>
      </w:r>
      <w:proofErr w:type="spellStart"/>
      <w:r w:rsidRPr="001A1D97">
        <w:t>МАФы</w:t>
      </w:r>
      <w:proofErr w:type="spellEnd"/>
      <w:r w:rsidRPr="001A1D97">
        <w:t xml:space="preserve"> в корпус №1 и №2  и др. на общую сумму  603,037 тыс. руб.</w:t>
      </w:r>
    </w:p>
    <w:p w:rsidR="009A452E" w:rsidRDefault="009A452E" w:rsidP="00BF252E">
      <w:pPr>
        <w:ind w:firstLine="708"/>
        <w:jc w:val="both"/>
      </w:pPr>
      <w:r w:rsidRPr="001A1D97">
        <w:t>С целью оснащения медицинских кабинетов ДОУ в соответствии с приказом Министерства здравоохранения РФ от 05.11.2013 № 822н приобретено оборудование на сумму 12260 руб. (зажимной инструмент (</w:t>
      </w:r>
      <w:proofErr w:type="spellStart"/>
      <w:r w:rsidRPr="001A1D97">
        <w:t>корцанг</w:t>
      </w:r>
      <w:proofErr w:type="spellEnd"/>
      <w:r w:rsidRPr="001A1D97">
        <w:t xml:space="preserve"> прямой) 12 шт</w:t>
      </w:r>
      <w:r w:rsidR="005A66F2">
        <w:t>ук</w:t>
      </w:r>
      <w:r w:rsidRPr="001A1D97">
        <w:t>, емкости-контейнеры для дезинфекции 6 шт</w:t>
      </w:r>
      <w:r w:rsidR="005A66F2">
        <w:t>ук</w:t>
      </w:r>
      <w:r w:rsidRPr="001A1D97">
        <w:t>, пакеты для утилизации мед</w:t>
      </w:r>
      <w:r w:rsidR="005A66F2">
        <w:t xml:space="preserve">ицинских </w:t>
      </w:r>
      <w:r w:rsidRPr="001A1D97">
        <w:t>отходов 300 шт.)</w:t>
      </w:r>
    </w:p>
    <w:p w:rsidR="00320792" w:rsidRDefault="00320792" w:rsidP="00140D0F">
      <w:pPr>
        <w:jc w:val="both"/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1843"/>
      </w:tblGrid>
      <w:tr w:rsidR="00140D0F" w:rsidTr="00140D0F">
        <w:tc>
          <w:tcPr>
            <w:tcW w:w="3402" w:type="dxa"/>
            <w:vMerge w:val="restart"/>
            <w:shd w:val="clear" w:color="auto" w:fill="92CDDC" w:themeFill="accent5" w:themeFillTint="99"/>
          </w:tcPr>
          <w:p w:rsidR="00140D0F" w:rsidRPr="001A1D97" w:rsidRDefault="00140D0F" w:rsidP="00140D0F">
            <w:pPr>
              <w:jc w:val="both"/>
            </w:pPr>
            <w:r w:rsidRPr="001A1D97">
              <w:t>Средняя заработная плата сотрудников в 2018 году составила:</w:t>
            </w:r>
          </w:p>
          <w:p w:rsidR="00140D0F" w:rsidRDefault="00140D0F" w:rsidP="00BF252E">
            <w:pPr>
              <w:jc w:val="both"/>
            </w:pP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140D0F" w:rsidRPr="00B566D9" w:rsidRDefault="00140D0F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Педагогический персонал,</w:t>
            </w:r>
            <w:r>
              <w:rPr>
                <w:sz w:val="20"/>
                <w:szCs w:val="20"/>
              </w:rPr>
              <w:t xml:space="preserve"> </w:t>
            </w:r>
            <w:r w:rsidRPr="00B566D9">
              <w:rPr>
                <w:sz w:val="20"/>
                <w:szCs w:val="20"/>
              </w:rPr>
              <w:t>руб.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140D0F" w:rsidRPr="00B566D9" w:rsidRDefault="00140D0F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Младшие воспитатели,</w:t>
            </w:r>
            <w:r>
              <w:rPr>
                <w:sz w:val="20"/>
                <w:szCs w:val="20"/>
              </w:rPr>
              <w:t xml:space="preserve"> </w:t>
            </w:r>
            <w:r w:rsidRPr="00B566D9"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140D0F" w:rsidRPr="00B566D9" w:rsidRDefault="00140D0F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Остальные сотрудники, руб.</w:t>
            </w:r>
          </w:p>
        </w:tc>
      </w:tr>
      <w:tr w:rsidR="00140D0F" w:rsidTr="00715F47">
        <w:tc>
          <w:tcPr>
            <w:tcW w:w="3402" w:type="dxa"/>
            <w:vMerge/>
          </w:tcPr>
          <w:p w:rsidR="00140D0F" w:rsidRDefault="00140D0F" w:rsidP="00BF252E">
            <w:pPr>
              <w:jc w:val="both"/>
            </w:pPr>
          </w:p>
        </w:tc>
        <w:tc>
          <w:tcPr>
            <w:tcW w:w="1985" w:type="dxa"/>
            <w:vAlign w:val="center"/>
          </w:tcPr>
          <w:p w:rsidR="00140D0F" w:rsidRPr="00B566D9" w:rsidRDefault="00140D0F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35 942,72</w:t>
            </w:r>
          </w:p>
        </w:tc>
        <w:tc>
          <w:tcPr>
            <w:tcW w:w="2126" w:type="dxa"/>
            <w:vAlign w:val="center"/>
          </w:tcPr>
          <w:p w:rsidR="00140D0F" w:rsidRPr="00B566D9" w:rsidRDefault="00140D0F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15 311,82</w:t>
            </w:r>
          </w:p>
        </w:tc>
        <w:tc>
          <w:tcPr>
            <w:tcW w:w="1843" w:type="dxa"/>
            <w:vAlign w:val="center"/>
          </w:tcPr>
          <w:p w:rsidR="00140D0F" w:rsidRPr="00B566D9" w:rsidRDefault="00140D0F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17 510,20</w:t>
            </w:r>
          </w:p>
        </w:tc>
      </w:tr>
    </w:tbl>
    <w:p w:rsidR="009A452E" w:rsidRPr="001A1D97" w:rsidRDefault="009A452E" w:rsidP="009A452E">
      <w:pPr>
        <w:jc w:val="both"/>
      </w:pPr>
    </w:p>
    <w:p w:rsidR="009A452E" w:rsidRPr="001A1D97" w:rsidRDefault="005A66F2" w:rsidP="009A452E">
      <w:pPr>
        <w:tabs>
          <w:tab w:val="left" w:pos="567"/>
        </w:tabs>
        <w:jc w:val="both"/>
      </w:pPr>
      <w:r>
        <w:tab/>
      </w:r>
      <w:r>
        <w:tab/>
      </w:r>
      <w:r w:rsidR="00DD3840">
        <w:t xml:space="preserve">Детское учреждение осуществляет </w:t>
      </w:r>
      <w:r w:rsidR="009A452E" w:rsidRPr="001A1D97">
        <w:t xml:space="preserve">дополнительные платные образовательные услуги, относящиеся к основным видам деятельности. В 2018 году в детском саду </w:t>
      </w:r>
      <w:r w:rsidR="00DD3840">
        <w:t>предоставлялись</w:t>
      </w:r>
      <w:r w:rsidR="009A452E" w:rsidRPr="001A1D97">
        <w:t xml:space="preserve"> </w:t>
      </w:r>
      <w:r w:rsidR="00DD3840">
        <w:t>платные дополнительные образовательные</w:t>
      </w:r>
      <w:r w:rsidR="00DD3840" w:rsidRPr="001A1D97">
        <w:t xml:space="preserve"> услуг</w:t>
      </w:r>
      <w:r w:rsidR="00DD3840">
        <w:t xml:space="preserve">и </w:t>
      </w:r>
      <w:r w:rsidR="009A452E" w:rsidRPr="001A1D97">
        <w:t xml:space="preserve">по следующим направлениям:   </w:t>
      </w:r>
    </w:p>
    <w:p w:rsidR="009A452E" w:rsidRPr="001A1D97" w:rsidRDefault="009A452E" w:rsidP="009A452E">
      <w:pPr>
        <w:tabs>
          <w:tab w:val="left" w:pos="284"/>
        </w:tabs>
        <w:jc w:val="both"/>
      </w:pPr>
      <w:r w:rsidRPr="001A1D97">
        <w:tab/>
        <w:t>-  х</w:t>
      </w:r>
      <w:r w:rsidR="00AE3CD9">
        <w:t xml:space="preserve">удожественное: </w:t>
      </w:r>
      <w:r w:rsidRPr="001A1D97">
        <w:t>кружки «Колокольчики», «Ма</w:t>
      </w:r>
      <w:r w:rsidR="00AE3CD9">
        <w:t>лыш и музыка», «Краски детства»</w:t>
      </w:r>
      <w:r w:rsidRPr="001A1D97">
        <w:t>;</w:t>
      </w:r>
    </w:p>
    <w:p w:rsidR="009A452E" w:rsidRPr="001A1D97" w:rsidRDefault="009A452E" w:rsidP="009A452E">
      <w:pPr>
        <w:tabs>
          <w:tab w:val="left" w:pos="284"/>
        </w:tabs>
        <w:jc w:val="both"/>
      </w:pPr>
      <w:r w:rsidRPr="001A1D97">
        <w:lastRenderedPageBreak/>
        <w:tab/>
        <w:t xml:space="preserve">-  </w:t>
      </w:r>
      <w:proofErr w:type="spellStart"/>
      <w:r w:rsidRPr="001A1D97">
        <w:t>физкультурно</w:t>
      </w:r>
      <w:proofErr w:type="spellEnd"/>
      <w:r w:rsidRPr="001A1D97">
        <w:t xml:space="preserve"> – </w:t>
      </w:r>
      <w:proofErr w:type="gramStart"/>
      <w:r w:rsidRPr="001A1D97">
        <w:t>спортивное</w:t>
      </w:r>
      <w:proofErr w:type="gramEnd"/>
      <w:r w:rsidR="00AE3CD9">
        <w:t xml:space="preserve">: </w:t>
      </w:r>
      <w:r w:rsidRPr="001A1D97">
        <w:t xml:space="preserve">кружки </w:t>
      </w:r>
      <w:r w:rsidR="00AE3CD9">
        <w:t>«Веселый футбол», «Веселый мяч»</w:t>
      </w:r>
      <w:r w:rsidRPr="001A1D97">
        <w:t xml:space="preserve">; </w:t>
      </w:r>
    </w:p>
    <w:p w:rsidR="009A452E" w:rsidRPr="001A1D97" w:rsidRDefault="009A452E" w:rsidP="009A452E">
      <w:pPr>
        <w:tabs>
          <w:tab w:val="left" w:pos="284"/>
        </w:tabs>
        <w:jc w:val="both"/>
      </w:pPr>
      <w:r w:rsidRPr="001A1D97">
        <w:tab/>
        <w:t>- социально – педагогическое</w:t>
      </w:r>
      <w:r w:rsidR="00AE3CD9">
        <w:t xml:space="preserve">: </w:t>
      </w:r>
      <w:r w:rsidRPr="001A1D97">
        <w:t>кружок английского языка, «Ма</w:t>
      </w:r>
      <w:r w:rsidR="00AE3CD9">
        <w:t>лышок», «Словечко», «</w:t>
      </w:r>
      <w:proofErr w:type="spellStart"/>
      <w:r w:rsidR="00AE3CD9">
        <w:t>Читалочка</w:t>
      </w:r>
      <w:proofErr w:type="spellEnd"/>
      <w:r w:rsidR="00AE3CD9">
        <w:t>»</w:t>
      </w:r>
      <w:r w:rsidRPr="001A1D97">
        <w:t>;</w:t>
      </w:r>
    </w:p>
    <w:p w:rsidR="009A452E" w:rsidRPr="001A1D97" w:rsidRDefault="009A452E" w:rsidP="009A452E">
      <w:pPr>
        <w:tabs>
          <w:tab w:val="left" w:pos="284"/>
        </w:tabs>
        <w:jc w:val="both"/>
      </w:pPr>
      <w:r w:rsidRPr="001A1D97">
        <w:tab/>
        <w:t>-  техническое</w:t>
      </w:r>
      <w:r w:rsidR="00AE3CD9">
        <w:t xml:space="preserve">: </w:t>
      </w:r>
      <w:r w:rsidRPr="001A1D97">
        <w:t xml:space="preserve">кружки «Робототехника», «Путешествие с </w:t>
      </w:r>
      <w:proofErr w:type="gramStart"/>
      <w:r w:rsidRPr="001A1D97">
        <w:rPr>
          <w:lang w:val="en-US"/>
        </w:rPr>
        <w:t>W</w:t>
      </w:r>
      <w:proofErr w:type="gramEnd"/>
      <w:r w:rsidRPr="001A1D97">
        <w:t>е</w:t>
      </w:r>
      <w:r w:rsidRPr="001A1D97">
        <w:rPr>
          <w:lang w:val="en-US"/>
        </w:rPr>
        <w:t>D</w:t>
      </w:r>
      <w:proofErr w:type="spellStart"/>
      <w:r w:rsidR="00AE3CD9">
        <w:t>ошей</w:t>
      </w:r>
      <w:proofErr w:type="spellEnd"/>
      <w:r w:rsidR="00AE3CD9">
        <w:t>»</w:t>
      </w:r>
      <w:r w:rsidRPr="001A1D97">
        <w:t>.</w:t>
      </w:r>
    </w:p>
    <w:p w:rsidR="001C5D97" w:rsidRDefault="00F0161D" w:rsidP="009A452E">
      <w:pPr>
        <w:tabs>
          <w:tab w:val="left" w:pos="567"/>
        </w:tabs>
        <w:jc w:val="both"/>
      </w:pPr>
      <w:r>
        <w:tab/>
      </w:r>
      <w:r w:rsidR="00BF252E">
        <w:tab/>
      </w:r>
      <w:r w:rsidR="001C5D97" w:rsidRPr="001A1D97">
        <w:t xml:space="preserve">    </w:t>
      </w:r>
    </w:p>
    <w:p w:rsidR="009A452E" w:rsidRDefault="001C5D97" w:rsidP="009A452E">
      <w:pPr>
        <w:tabs>
          <w:tab w:val="left" w:pos="567"/>
        </w:tabs>
        <w:jc w:val="both"/>
      </w:pPr>
      <w:r>
        <w:tab/>
      </w:r>
      <w:proofErr w:type="gramStart"/>
      <w:r w:rsidRPr="001C5D97">
        <w:t>Средства, полученные от оказания ДПОУ расходовались</w:t>
      </w:r>
      <w:proofErr w:type="gramEnd"/>
      <w:r w:rsidRPr="001C5D97">
        <w:t xml:space="preserve"> в соответствии с «Положением о расходовании внебюджетных средств»:</w:t>
      </w:r>
    </w:p>
    <w:p w:rsidR="001C5D97" w:rsidRDefault="001C5D97" w:rsidP="009A452E">
      <w:pPr>
        <w:tabs>
          <w:tab w:val="left" w:pos="567"/>
        </w:tabs>
        <w:jc w:val="both"/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567"/>
        <w:gridCol w:w="2976"/>
        <w:gridCol w:w="1418"/>
      </w:tblGrid>
      <w:tr w:rsidR="001C5D97" w:rsidTr="00C05B50">
        <w:tc>
          <w:tcPr>
            <w:tcW w:w="4395" w:type="dxa"/>
            <w:vMerge w:val="restart"/>
          </w:tcPr>
          <w:p w:rsidR="001C5D97" w:rsidRPr="001C5D97" w:rsidRDefault="001C5D97" w:rsidP="009A452E">
            <w:pPr>
              <w:tabs>
                <w:tab w:val="left" w:pos="567"/>
              </w:tabs>
              <w:jc w:val="both"/>
            </w:pPr>
            <w:r w:rsidRPr="001A1D97">
              <w:t>Всего по МБДОУ</w:t>
            </w:r>
            <w:r>
              <w:t xml:space="preserve"> «Детский сад № 37»</w:t>
            </w:r>
            <w:r w:rsidRPr="001A1D97">
              <w:t xml:space="preserve"> платными дополнительными образовательными услугами было охвачено 212 воспитанников, что составляет 61% от числа воспитанников  в возрасте с 2 до 7 лет. За 2018 год учреждением за дополнительные платные образовательные услуги получено 972,570 тыс.</w:t>
            </w:r>
            <w:r>
              <w:t xml:space="preserve"> руб.</w:t>
            </w: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1C5D97" w:rsidRPr="00B566D9" w:rsidRDefault="001C5D97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  <w:shd w:val="clear" w:color="auto" w:fill="92CDDC" w:themeFill="accent5" w:themeFillTint="99"/>
            <w:vAlign w:val="center"/>
          </w:tcPr>
          <w:p w:rsidR="001C5D97" w:rsidRPr="00B566D9" w:rsidRDefault="001C5D97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1C5D97" w:rsidRPr="00B566D9" w:rsidRDefault="001C5D97" w:rsidP="00715F47">
            <w:pPr>
              <w:ind w:firstLine="72"/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Сумма, руб.</w:t>
            </w:r>
          </w:p>
        </w:tc>
      </w:tr>
      <w:tr w:rsidR="001C5D97" w:rsidTr="00C05B50">
        <w:tc>
          <w:tcPr>
            <w:tcW w:w="4395" w:type="dxa"/>
            <w:vMerge/>
          </w:tcPr>
          <w:p w:rsidR="001C5D97" w:rsidRDefault="001C5D97" w:rsidP="009A452E">
            <w:pPr>
              <w:tabs>
                <w:tab w:val="left" w:pos="567"/>
              </w:tabs>
              <w:jc w:val="both"/>
            </w:pP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1C5D97" w:rsidRPr="00B566D9" w:rsidRDefault="001C5D97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1C5D97" w:rsidRPr="00B566D9" w:rsidRDefault="001C5D97" w:rsidP="00715F47">
            <w:pPr>
              <w:jc w:val="both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418" w:type="dxa"/>
            <w:vAlign w:val="center"/>
          </w:tcPr>
          <w:p w:rsidR="001C5D97" w:rsidRPr="00B566D9" w:rsidRDefault="001C5D97" w:rsidP="00715F47">
            <w:pPr>
              <w:ind w:firstLine="72"/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70529,13</w:t>
            </w:r>
          </w:p>
        </w:tc>
      </w:tr>
      <w:tr w:rsidR="001C5D97" w:rsidTr="00C05B50">
        <w:tc>
          <w:tcPr>
            <w:tcW w:w="4395" w:type="dxa"/>
            <w:vMerge/>
          </w:tcPr>
          <w:p w:rsidR="001C5D97" w:rsidRDefault="001C5D97" w:rsidP="009A452E">
            <w:pPr>
              <w:tabs>
                <w:tab w:val="left" w:pos="567"/>
              </w:tabs>
              <w:jc w:val="both"/>
            </w:pP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1C5D97" w:rsidRPr="00B566D9" w:rsidRDefault="001C5D97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1C5D97" w:rsidRPr="00B566D9" w:rsidRDefault="001C5D97" w:rsidP="00715F47">
            <w:pPr>
              <w:jc w:val="both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Сумма страховых взносов</w:t>
            </w:r>
          </w:p>
        </w:tc>
        <w:tc>
          <w:tcPr>
            <w:tcW w:w="1418" w:type="dxa"/>
            <w:vAlign w:val="center"/>
          </w:tcPr>
          <w:p w:rsidR="001C5D97" w:rsidRPr="00B566D9" w:rsidRDefault="001C5D97" w:rsidP="00715F47">
            <w:pPr>
              <w:ind w:firstLine="72"/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21033,18</w:t>
            </w:r>
          </w:p>
        </w:tc>
      </w:tr>
      <w:tr w:rsidR="001C5D97" w:rsidTr="00C05B50">
        <w:tc>
          <w:tcPr>
            <w:tcW w:w="4395" w:type="dxa"/>
            <w:vMerge/>
          </w:tcPr>
          <w:p w:rsidR="001C5D97" w:rsidRDefault="001C5D97" w:rsidP="009A452E">
            <w:pPr>
              <w:tabs>
                <w:tab w:val="left" w:pos="567"/>
              </w:tabs>
              <w:jc w:val="both"/>
            </w:pP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1C5D97" w:rsidRPr="00B566D9" w:rsidRDefault="001C5D97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1C5D97" w:rsidRPr="00B566D9" w:rsidRDefault="001C5D97" w:rsidP="00715F47">
            <w:pPr>
              <w:jc w:val="both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Услуги  банка</w:t>
            </w:r>
          </w:p>
        </w:tc>
        <w:tc>
          <w:tcPr>
            <w:tcW w:w="1418" w:type="dxa"/>
            <w:vAlign w:val="center"/>
          </w:tcPr>
          <w:p w:rsidR="001C5D97" w:rsidRPr="00B566D9" w:rsidRDefault="001C5D97" w:rsidP="00715F47">
            <w:pPr>
              <w:ind w:firstLine="72"/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150183,96</w:t>
            </w:r>
          </w:p>
        </w:tc>
      </w:tr>
      <w:tr w:rsidR="001C5D97" w:rsidTr="00C05B50">
        <w:tc>
          <w:tcPr>
            <w:tcW w:w="4395" w:type="dxa"/>
            <w:vMerge/>
          </w:tcPr>
          <w:p w:rsidR="001C5D97" w:rsidRDefault="001C5D97" w:rsidP="009A452E">
            <w:pPr>
              <w:tabs>
                <w:tab w:val="left" w:pos="567"/>
              </w:tabs>
              <w:jc w:val="both"/>
            </w:pP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1C5D97" w:rsidRPr="00B566D9" w:rsidRDefault="001C5D97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1C5D97" w:rsidRPr="00B566D9" w:rsidRDefault="001C5D97" w:rsidP="00715F47">
            <w:pPr>
              <w:jc w:val="both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Затраты на бухгалтерские услуги</w:t>
            </w:r>
          </w:p>
        </w:tc>
        <w:tc>
          <w:tcPr>
            <w:tcW w:w="1418" w:type="dxa"/>
            <w:vAlign w:val="center"/>
          </w:tcPr>
          <w:p w:rsidR="001C5D97" w:rsidRPr="00B566D9" w:rsidRDefault="001C5D97" w:rsidP="00715F47">
            <w:pPr>
              <w:tabs>
                <w:tab w:val="left" w:pos="887"/>
                <w:tab w:val="center" w:pos="1458"/>
              </w:tabs>
              <w:ind w:firstLine="72"/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85427,36</w:t>
            </w:r>
          </w:p>
        </w:tc>
      </w:tr>
      <w:tr w:rsidR="001C5D97" w:rsidTr="00C05B50">
        <w:tc>
          <w:tcPr>
            <w:tcW w:w="4395" w:type="dxa"/>
            <w:vMerge/>
          </w:tcPr>
          <w:p w:rsidR="001C5D97" w:rsidRDefault="001C5D97" w:rsidP="009A452E">
            <w:pPr>
              <w:tabs>
                <w:tab w:val="left" w:pos="567"/>
              </w:tabs>
              <w:jc w:val="both"/>
            </w:pP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1C5D97" w:rsidRPr="00B566D9" w:rsidRDefault="001C5D97" w:rsidP="00715F47">
            <w:pPr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5.</w:t>
            </w:r>
          </w:p>
        </w:tc>
        <w:tc>
          <w:tcPr>
            <w:tcW w:w="2976" w:type="dxa"/>
            <w:vAlign w:val="center"/>
          </w:tcPr>
          <w:p w:rsidR="001C5D97" w:rsidRPr="00B566D9" w:rsidRDefault="001C5D97" w:rsidP="00715F47">
            <w:pPr>
              <w:jc w:val="both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Приобретение материальных ценностей</w:t>
            </w:r>
          </w:p>
          <w:p w:rsidR="001C5D97" w:rsidRPr="00B566D9" w:rsidRDefault="001C5D97" w:rsidP="00715F47">
            <w:pPr>
              <w:jc w:val="both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в соответствии с уставной деятельностью ДОУ</w:t>
            </w:r>
          </w:p>
        </w:tc>
        <w:tc>
          <w:tcPr>
            <w:tcW w:w="1418" w:type="dxa"/>
            <w:vAlign w:val="center"/>
          </w:tcPr>
          <w:p w:rsidR="001C5D97" w:rsidRPr="00B566D9" w:rsidRDefault="001C5D97" w:rsidP="00715F47">
            <w:pPr>
              <w:tabs>
                <w:tab w:val="center" w:pos="1458"/>
                <w:tab w:val="left" w:pos="2097"/>
              </w:tabs>
              <w:ind w:firstLine="72"/>
              <w:jc w:val="center"/>
              <w:rPr>
                <w:sz w:val="20"/>
                <w:szCs w:val="20"/>
              </w:rPr>
            </w:pPr>
            <w:r w:rsidRPr="00B566D9">
              <w:rPr>
                <w:sz w:val="20"/>
                <w:szCs w:val="20"/>
              </w:rPr>
              <w:t>144345,02</w:t>
            </w:r>
          </w:p>
        </w:tc>
      </w:tr>
    </w:tbl>
    <w:p w:rsidR="009A452E" w:rsidRPr="001A1D97" w:rsidRDefault="009A452E" w:rsidP="001C5D97">
      <w:pPr>
        <w:jc w:val="both"/>
      </w:pPr>
    </w:p>
    <w:p w:rsidR="009A452E" w:rsidRPr="001A1D97" w:rsidRDefault="009A452E" w:rsidP="00BF252E">
      <w:pPr>
        <w:ind w:firstLine="708"/>
        <w:jc w:val="both"/>
      </w:pPr>
      <w:r w:rsidRPr="001A1D97">
        <w:t>В 2018 году заключены Соглашения о предоставлении целевых субсидий на иные цели:</w:t>
      </w:r>
    </w:p>
    <w:p w:rsidR="009A452E" w:rsidRPr="001A1D97" w:rsidRDefault="009A452E" w:rsidP="009A452E">
      <w:pPr>
        <w:tabs>
          <w:tab w:val="left" w:pos="284"/>
        </w:tabs>
        <w:jc w:val="both"/>
      </w:pPr>
      <w:r w:rsidRPr="001A1D97">
        <w:tab/>
        <w:t>- субсидия на приобретение новогодних подарков детям в сумме 49,70 тыс.</w:t>
      </w:r>
      <w:r w:rsidR="00BF252E">
        <w:t xml:space="preserve"> </w:t>
      </w:r>
      <w:r w:rsidRPr="001A1D97">
        <w:t>руб.;</w:t>
      </w:r>
    </w:p>
    <w:p w:rsidR="009A452E" w:rsidRPr="001A1D97" w:rsidRDefault="009A452E" w:rsidP="009A452E">
      <w:pPr>
        <w:tabs>
          <w:tab w:val="left" w:pos="284"/>
        </w:tabs>
        <w:jc w:val="both"/>
      </w:pPr>
      <w:r w:rsidRPr="001A1D97">
        <w:tab/>
        <w:t>- субсидия на приобретение малых архитектурных форм в сумме 267,336 тыс.</w:t>
      </w:r>
      <w:r w:rsidR="00BF252E">
        <w:t xml:space="preserve"> </w:t>
      </w:r>
      <w:r w:rsidRPr="001A1D97">
        <w:t>руб.;</w:t>
      </w:r>
    </w:p>
    <w:p w:rsidR="009A452E" w:rsidRPr="001A1D97" w:rsidRDefault="009A452E" w:rsidP="009A452E">
      <w:pPr>
        <w:tabs>
          <w:tab w:val="left" w:pos="284"/>
        </w:tabs>
        <w:jc w:val="both"/>
      </w:pPr>
      <w:r w:rsidRPr="001A1D97">
        <w:tab/>
        <w:t>- субсидия на достижение целевых показателей по плану мероприятий («дорожная карта») в сумме  6 342,9 тыс.</w:t>
      </w:r>
      <w:r w:rsidR="00BF252E">
        <w:t xml:space="preserve"> </w:t>
      </w:r>
      <w:r w:rsidRPr="001A1D97">
        <w:t>руб.;</w:t>
      </w:r>
    </w:p>
    <w:p w:rsidR="009A452E" w:rsidRPr="001A1D97" w:rsidRDefault="009A452E" w:rsidP="009A452E">
      <w:pPr>
        <w:tabs>
          <w:tab w:val="left" w:pos="284"/>
        </w:tabs>
        <w:jc w:val="both"/>
      </w:pPr>
      <w:r w:rsidRPr="001A1D97">
        <w:tab/>
        <w:t>-  субсидия на обеспечение бесплатным двухразовым питанием детей с ОВЗ на сумму 232,32 тыс.</w:t>
      </w:r>
      <w:r w:rsidR="00BF252E">
        <w:t xml:space="preserve"> </w:t>
      </w:r>
      <w:r w:rsidRPr="001A1D97">
        <w:t>руб.;</w:t>
      </w:r>
    </w:p>
    <w:p w:rsidR="009A452E" w:rsidRPr="001A1D97" w:rsidRDefault="009A452E" w:rsidP="009A452E">
      <w:pPr>
        <w:tabs>
          <w:tab w:val="left" w:pos="284"/>
        </w:tabs>
        <w:jc w:val="both"/>
      </w:pPr>
      <w:r w:rsidRPr="001A1D97">
        <w:t xml:space="preserve">     - субсидия на мероприятие «Обеспечение пожарной безопасности в зданиях ДОУ» (выполнение работ по текущему ремонту автоматической пожарной сигнализации и системы оповещения и управления эвакуацией в здании МБДОУ «Детский сад №37», корпус №1) на сумму 874,148 тыс.</w:t>
      </w:r>
      <w:r w:rsidR="00BF252E">
        <w:t xml:space="preserve"> </w:t>
      </w:r>
      <w:r w:rsidRPr="001A1D97">
        <w:t xml:space="preserve">руб.; </w:t>
      </w:r>
    </w:p>
    <w:p w:rsidR="009A452E" w:rsidRDefault="009A452E" w:rsidP="009A452E">
      <w:pPr>
        <w:tabs>
          <w:tab w:val="left" w:pos="284"/>
        </w:tabs>
        <w:jc w:val="both"/>
      </w:pPr>
      <w:r w:rsidRPr="001A1D97">
        <w:t xml:space="preserve">     -   субсидия на приобретение </w:t>
      </w:r>
      <w:proofErr w:type="spellStart"/>
      <w:r w:rsidRPr="001A1D97">
        <w:t>программно</w:t>
      </w:r>
      <w:proofErr w:type="spellEnd"/>
      <w:r w:rsidRPr="001A1D97">
        <w:t xml:space="preserve"> – аппаратного решения по технологии </w:t>
      </w:r>
      <w:proofErr w:type="spellStart"/>
      <w:r w:rsidRPr="001A1D97">
        <w:rPr>
          <w:lang w:val="en-US"/>
        </w:rPr>
        <w:t>VipNet</w:t>
      </w:r>
      <w:proofErr w:type="spellEnd"/>
      <w:r w:rsidRPr="001A1D97">
        <w:t xml:space="preserve"> для подключения к защищенной сети </w:t>
      </w:r>
      <w:proofErr w:type="gramStart"/>
      <w:r w:rsidRPr="001A1D97">
        <w:t>Администрации</w:t>
      </w:r>
      <w:proofErr w:type="gramEnd"/>
      <w:r w:rsidRPr="001A1D97">
        <w:t xml:space="preserve"> ЗАТО Северск в сумме 13,7 </w:t>
      </w:r>
      <w:r w:rsidRPr="009435A9">
        <w:t>тыс.</w:t>
      </w:r>
      <w:r w:rsidR="00DB1E60">
        <w:t xml:space="preserve"> </w:t>
      </w:r>
      <w:r w:rsidRPr="009435A9">
        <w:t>руб.</w:t>
      </w:r>
    </w:p>
    <w:p w:rsidR="009A452E" w:rsidRPr="001A1D97" w:rsidRDefault="009A452E" w:rsidP="00BF252E">
      <w:pPr>
        <w:ind w:firstLine="708"/>
        <w:jc w:val="both"/>
      </w:pPr>
      <w:r w:rsidRPr="009435A9">
        <w:t xml:space="preserve">В 2018 году проведены ремонтные работы в складских помещениях пищеблока и </w:t>
      </w:r>
      <w:r>
        <w:t xml:space="preserve">ремонтные работы по </w:t>
      </w:r>
      <w:r w:rsidRPr="009435A9">
        <w:t>утеплени</w:t>
      </w:r>
      <w:r>
        <w:t>ю</w:t>
      </w:r>
      <w:r w:rsidRPr="009435A9">
        <w:t xml:space="preserve"> тамбура загрузочной в корпусе №1 (ул.</w:t>
      </w:r>
      <w:r w:rsidR="00DB1E60">
        <w:t xml:space="preserve"> </w:t>
      </w:r>
      <w:r w:rsidRPr="009435A9">
        <w:t>Ленина, 82) на общую сумму 305,75</w:t>
      </w:r>
      <w:r w:rsidRPr="001A1D97">
        <w:t xml:space="preserve"> тыс.</w:t>
      </w:r>
      <w:r w:rsidR="00BF252E">
        <w:t xml:space="preserve"> </w:t>
      </w:r>
      <w:r w:rsidRPr="001A1D97">
        <w:t>руб. Также</w:t>
      </w:r>
      <w:r>
        <w:t>,</w:t>
      </w:r>
      <w:r w:rsidRPr="001A1D97">
        <w:t xml:space="preserve"> за отчетный период выполнен </w:t>
      </w:r>
      <w:r>
        <w:t xml:space="preserve">частичный </w:t>
      </w:r>
      <w:r w:rsidRPr="001A1D97">
        <w:t>ремонт кровли в корпусе №1 на сумму 57,421 тыс.</w:t>
      </w:r>
      <w:r w:rsidR="00BF252E">
        <w:t xml:space="preserve"> </w:t>
      </w:r>
      <w:r w:rsidRPr="001A1D97">
        <w:t>руб.</w:t>
      </w:r>
    </w:p>
    <w:p w:rsidR="00E025F7" w:rsidRPr="005873F3" w:rsidRDefault="00E025F7" w:rsidP="005873F3">
      <w:pPr>
        <w:tabs>
          <w:tab w:val="left" w:pos="709"/>
        </w:tabs>
        <w:jc w:val="both"/>
      </w:pPr>
      <w:r>
        <w:rPr>
          <w:b/>
        </w:rPr>
        <w:t>Вывод:</w:t>
      </w:r>
      <w:r w:rsidR="00595BB7" w:rsidRPr="00595BB7">
        <w:t xml:space="preserve"> </w:t>
      </w:r>
      <w:r w:rsidR="00595BB7" w:rsidRPr="00946537">
        <w:t xml:space="preserve">Материально-техническая база МБДОУ «Детский сад № 37» соответствует возрастным возможностям детей и содержанию Программы. В каждой группе детского учреждения выделено пространство для различных видов детской деятельности в соответствии с </w:t>
      </w:r>
      <w:r w:rsidR="00D449D6">
        <w:t xml:space="preserve">задачами Образовательной программы, </w:t>
      </w:r>
      <w:r w:rsidR="00595BB7" w:rsidRPr="00946537">
        <w:t>и принципами построения развивающей предметно-пространственной среды</w:t>
      </w:r>
      <w:r w:rsidR="00D449D6">
        <w:t xml:space="preserve"> в соответствии с ФГОС ДО</w:t>
      </w:r>
      <w:r w:rsidR="00595BB7" w:rsidRPr="00946537">
        <w:t>.</w:t>
      </w:r>
    </w:p>
    <w:p w:rsidR="00D93AA4" w:rsidRPr="000C3C5A" w:rsidRDefault="00E025F7" w:rsidP="00D93AA4">
      <w:pPr>
        <w:tabs>
          <w:tab w:val="left" w:pos="360"/>
        </w:tabs>
        <w:ind w:right="75"/>
        <w:jc w:val="both"/>
      </w:pPr>
      <w:r>
        <w:rPr>
          <w:b/>
        </w:rPr>
        <w:t>Предложения</w:t>
      </w:r>
      <w:r w:rsidRPr="0031342A">
        <w:rPr>
          <w:b/>
        </w:rPr>
        <w:t>:</w:t>
      </w:r>
      <w:r>
        <w:rPr>
          <w:b/>
        </w:rPr>
        <w:t xml:space="preserve"> </w:t>
      </w:r>
      <w:r w:rsidR="00D449D6" w:rsidRPr="00D449D6">
        <w:t>в рамках осуще</w:t>
      </w:r>
      <w:r w:rsidR="000C3C5A">
        <w:t>с</w:t>
      </w:r>
      <w:r w:rsidR="00D449D6" w:rsidRPr="00D449D6">
        <w:t>твления ежегодного текущего ремонта</w:t>
      </w:r>
      <w:r w:rsidR="00D449D6">
        <w:t xml:space="preserve"> а</w:t>
      </w:r>
      <w:r w:rsidR="009A452E" w:rsidRPr="00D449D6">
        <w:t>ктуальн</w:t>
      </w:r>
      <w:r w:rsidR="00D449D6">
        <w:t xml:space="preserve">о произвести следующие работы: </w:t>
      </w:r>
      <w:r w:rsidR="009A452E" w:rsidRPr="001A1D97">
        <w:t>ремонт</w:t>
      </w:r>
      <w:r w:rsidR="00D449D6">
        <w:t xml:space="preserve"> </w:t>
      </w:r>
      <w:r w:rsidR="009A452E" w:rsidRPr="001A1D97">
        <w:t>кровли, систем водоснабжения и электросетей в корпусах №1 и №2, замена оконных и дверных блоков в корпусе №2, замена напольной плитк</w:t>
      </w:r>
      <w:r w:rsidR="009A452E">
        <w:t>и ПВХ на линолеум в корпусе №2.</w:t>
      </w:r>
      <w:r w:rsidR="00D93AA4">
        <w:t xml:space="preserve"> </w:t>
      </w:r>
      <w:proofErr w:type="gramStart"/>
      <w:r w:rsidR="00D93AA4">
        <w:t xml:space="preserve">Пополнение дидактических материалов </w:t>
      </w:r>
      <w:r w:rsidR="00D93AA4" w:rsidRPr="00946537">
        <w:t>полифункциональны</w:t>
      </w:r>
      <w:r w:rsidR="00D93AA4">
        <w:t xml:space="preserve">ми </w:t>
      </w:r>
      <w:r w:rsidR="00D93AA4" w:rsidRPr="00946537">
        <w:t>(не обладающих жестко закрепленным способом употребления) предмет</w:t>
      </w:r>
      <w:r w:rsidR="00D93AA4">
        <w:t>ами, пригодными</w:t>
      </w:r>
      <w:r w:rsidR="00D93AA4" w:rsidRPr="00946537">
        <w:t xml:space="preserve"> для использования в разных видах детской </w:t>
      </w:r>
      <w:r w:rsidR="00D93AA4" w:rsidRPr="000C3C5A">
        <w:t xml:space="preserve">активности (ширмы, </w:t>
      </w:r>
      <w:r w:rsidR="00496F58" w:rsidRPr="000C3C5A">
        <w:t>мобильные стойки для создания игровых ситуаций детьми по их потребностям).</w:t>
      </w:r>
      <w:proofErr w:type="gramEnd"/>
    </w:p>
    <w:p w:rsidR="00F338A3" w:rsidRDefault="00F338A3" w:rsidP="005873F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AE48D3" w:rsidRDefault="00AE48D3" w:rsidP="005873F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610B4C" w:rsidRDefault="00610B4C" w:rsidP="005873F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DD0FFD" w:rsidRDefault="00DD0FFD" w:rsidP="00DD0FF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  <w:lang w:val="en-US"/>
        </w:rPr>
        <w:lastRenderedPageBreak/>
        <w:t>II</w:t>
      </w:r>
      <w:r w:rsidR="006A255B">
        <w:rPr>
          <w:rFonts w:cs="Calibri"/>
          <w:b/>
          <w:bCs/>
          <w:lang w:val="en-US"/>
        </w:rPr>
        <w:t>I</w:t>
      </w:r>
      <w:r>
        <w:rPr>
          <w:rFonts w:cs="Calibri"/>
          <w:b/>
          <w:bCs/>
        </w:rPr>
        <w:t xml:space="preserve">. Показатели деятельности МБДОУ «Детский сад № 37» в 2018 году, </w:t>
      </w:r>
    </w:p>
    <w:p w:rsidR="00DD0FFD" w:rsidRDefault="00DD0FFD" w:rsidP="00DD0FF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подлежащие </w:t>
      </w:r>
      <w:proofErr w:type="spellStart"/>
      <w:r>
        <w:rPr>
          <w:rFonts w:cs="Calibri"/>
          <w:b/>
          <w:bCs/>
        </w:rPr>
        <w:t>самообследованию</w:t>
      </w:r>
      <w:proofErr w:type="spell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493"/>
        <w:gridCol w:w="1843"/>
      </w:tblGrid>
      <w:tr w:rsidR="00DC7545" w:rsidRPr="0074252F" w:rsidTr="004D1BC5">
        <w:trPr>
          <w:trHeight w:val="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74252F">
              <w:rPr>
                <w:rFonts w:cs="Calibri"/>
                <w:sz w:val="20"/>
                <w:szCs w:val="20"/>
                <w:lang w:eastAsia="en-US"/>
              </w:rPr>
              <w:t>п</w:t>
            </w:r>
            <w:proofErr w:type="gramEnd"/>
            <w:r w:rsidRPr="0074252F">
              <w:rPr>
                <w:rFonts w:cs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Единица измерения</w:t>
            </w:r>
          </w:p>
        </w:tc>
      </w:tr>
      <w:tr w:rsidR="00DC7545" w:rsidRPr="0074252F" w:rsidTr="004D1BC5">
        <w:trPr>
          <w:trHeight w:val="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sz w:val="20"/>
                <w:szCs w:val="20"/>
                <w:lang w:eastAsia="en-US"/>
              </w:rPr>
            </w:pPr>
            <w:bookmarkStart w:id="0" w:name="Par43"/>
            <w:bookmarkEnd w:id="0"/>
            <w:r w:rsidRPr="0074252F">
              <w:rPr>
                <w:rFonts w:cs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DC7545" w:rsidRPr="0074252F" w:rsidTr="004D1BC5">
        <w:trPr>
          <w:trHeight w:val="4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Общая численность воспитанников, осваивающих образовательную программу дошкольного образования, в том числе: детей с ОВЗ, детей с инвалидностью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374</w:t>
            </w:r>
            <w:r w:rsidR="00804D58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8E3B7C">
              <w:rPr>
                <w:rFonts w:cs="Calibri"/>
                <w:sz w:val="20"/>
                <w:szCs w:val="20"/>
                <w:lang w:eastAsia="en-US"/>
              </w:rPr>
              <w:t>человека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74252F">
              <w:rPr>
                <w:rFonts w:cs="Calibri"/>
                <w:sz w:val="20"/>
                <w:szCs w:val="20"/>
                <w:lang w:eastAsia="en-US"/>
              </w:rPr>
              <w:t>режиме</w:t>
            </w:r>
            <w:proofErr w:type="gramEnd"/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374</w:t>
            </w:r>
            <w:r w:rsidR="00804D58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8E3B7C">
              <w:rPr>
                <w:rFonts w:cs="Calibri"/>
                <w:sz w:val="20"/>
                <w:szCs w:val="20"/>
                <w:lang w:eastAsia="en-US"/>
              </w:rPr>
              <w:t>человека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</w:t>
            </w:r>
            <w:r w:rsidR="008E3B7C">
              <w:rPr>
                <w:rFonts w:cs="Calibri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</w:t>
            </w:r>
            <w:r w:rsidR="008E3B7C">
              <w:rPr>
                <w:rFonts w:cs="Calibri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</w:t>
            </w:r>
            <w:r w:rsidR="008E3B7C">
              <w:rPr>
                <w:rFonts w:cs="Calibri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153</w:t>
            </w:r>
            <w:r w:rsidR="00804D58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8E3B7C">
              <w:rPr>
                <w:rFonts w:cs="Calibri"/>
                <w:sz w:val="20"/>
                <w:szCs w:val="20"/>
                <w:lang w:eastAsia="en-US"/>
              </w:rPr>
              <w:t>человека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221</w:t>
            </w:r>
            <w:r w:rsidR="00804D58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8E3B7C">
              <w:rPr>
                <w:rFonts w:cs="Calibri"/>
                <w:sz w:val="20"/>
                <w:szCs w:val="20"/>
                <w:lang w:eastAsia="en-US"/>
              </w:rPr>
              <w:t>человек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6736CF">
              <w:rPr>
                <w:rFonts w:cs="Calibri"/>
                <w:sz w:val="20"/>
                <w:szCs w:val="20"/>
                <w:lang w:eastAsia="en-US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6736CF" w:rsidP="004D1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68 человек</w:t>
            </w:r>
            <w:r w:rsidR="00DC7545" w:rsidRPr="0074252F">
              <w:rPr>
                <w:rFonts w:cs="Calibri"/>
                <w:sz w:val="20"/>
                <w:szCs w:val="20"/>
                <w:lang w:eastAsia="en-US"/>
              </w:rPr>
              <w:t>/</w:t>
            </w:r>
            <w:r>
              <w:rPr>
                <w:rFonts w:cs="Calibri"/>
                <w:sz w:val="20"/>
                <w:szCs w:val="20"/>
                <w:lang w:eastAsia="en-US"/>
              </w:rPr>
              <w:t>18</w:t>
            </w:r>
            <w:r w:rsidR="00DC7545" w:rsidRPr="0074252F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4D1BC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4D1BC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74252F">
              <w:rPr>
                <w:rFonts w:cs="Calibri"/>
                <w:sz w:val="20"/>
                <w:szCs w:val="20"/>
                <w:lang w:eastAsia="en-US"/>
              </w:rPr>
              <w:t>режиме</w:t>
            </w:r>
            <w:proofErr w:type="gramEnd"/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 полного дня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6736CF" w:rsidP="004D1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68</w:t>
            </w:r>
            <w:r w:rsidR="00DC7545" w:rsidRPr="0074252F">
              <w:rPr>
                <w:rFonts w:cs="Calibri"/>
                <w:sz w:val="20"/>
                <w:szCs w:val="20"/>
                <w:lang w:eastAsia="en-US"/>
              </w:rPr>
              <w:t xml:space="preserve"> человека/40%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1.4.2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 человек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1.4.3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 человек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4D1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21</w:t>
            </w:r>
            <w:r w:rsidR="006736CF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4D1BC5">
              <w:rPr>
                <w:rFonts w:cs="Calibri"/>
                <w:sz w:val="20"/>
                <w:szCs w:val="20"/>
                <w:lang w:eastAsia="en-US"/>
              </w:rPr>
              <w:t>человек/5%</w:t>
            </w:r>
          </w:p>
        </w:tc>
      </w:tr>
      <w:tr w:rsidR="00DC7545" w:rsidRPr="0074252F" w:rsidTr="004D1BC5">
        <w:trPr>
          <w:trHeight w:val="4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4D1BC5" w:rsidP="004D1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21 человек/5%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1.5.2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AF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21 человек/5%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1.5.3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По присмотру и уходу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 человек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B13624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13624">
              <w:rPr>
                <w:rFonts w:cs="Calibri"/>
                <w:sz w:val="20"/>
                <w:szCs w:val="20"/>
                <w:lang w:eastAsia="en-US"/>
              </w:rPr>
              <w:t>7</w:t>
            </w:r>
            <w:r w:rsidR="00445DEA" w:rsidRPr="00B13624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6455F5" w:rsidRPr="00B13624">
              <w:rPr>
                <w:rFonts w:cs="Calibri"/>
                <w:sz w:val="20"/>
                <w:szCs w:val="20"/>
                <w:lang w:eastAsia="en-US"/>
              </w:rPr>
              <w:t>д</w:t>
            </w:r>
            <w:r w:rsidR="00DC7545" w:rsidRPr="00B13624">
              <w:rPr>
                <w:rFonts w:cs="Calibri"/>
                <w:sz w:val="20"/>
                <w:szCs w:val="20"/>
                <w:lang w:eastAsia="en-US"/>
              </w:rPr>
              <w:t>н</w:t>
            </w:r>
            <w:r w:rsidR="006455F5" w:rsidRPr="00B13624">
              <w:rPr>
                <w:rFonts w:cs="Calibri"/>
                <w:sz w:val="20"/>
                <w:szCs w:val="20"/>
                <w:lang w:eastAsia="en-US"/>
              </w:rPr>
              <w:t>ей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49 человек</w:t>
            </w:r>
          </w:p>
        </w:tc>
      </w:tr>
      <w:tr w:rsidR="00DC7545" w:rsidRPr="0074252F" w:rsidTr="004D1BC5">
        <w:trPr>
          <w:trHeight w:val="2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1.7.1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270AB2" w:rsidRDefault="00270AB2" w:rsidP="00AF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AB2">
              <w:rPr>
                <w:rFonts w:cs="Calibri"/>
                <w:sz w:val="20"/>
                <w:szCs w:val="20"/>
                <w:lang w:eastAsia="en-US"/>
              </w:rPr>
              <w:t>31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 xml:space="preserve"> человек/</w:t>
            </w:r>
            <w:r w:rsidRPr="00270AB2">
              <w:rPr>
                <w:rFonts w:cs="Calibri"/>
                <w:sz w:val="20"/>
                <w:szCs w:val="20"/>
                <w:lang w:eastAsia="en-US"/>
              </w:rPr>
              <w:t>63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1.7.2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270AB2" w:rsidRDefault="00270AB2" w:rsidP="00AF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AB2">
              <w:rPr>
                <w:rFonts w:cs="Calibri"/>
                <w:sz w:val="20"/>
                <w:szCs w:val="20"/>
                <w:lang w:eastAsia="en-US"/>
              </w:rPr>
              <w:t>30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 xml:space="preserve"> человек/</w:t>
            </w:r>
            <w:r w:rsidRPr="00270AB2">
              <w:rPr>
                <w:rFonts w:cs="Calibri"/>
                <w:sz w:val="20"/>
                <w:szCs w:val="20"/>
                <w:lang w:eastAsia="en-US"/>
              </w:rPr>
              <w:t>61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1.7.3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15F47" w:rsidRDefault="00DC7545" w:rsidP="00AF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 w:rsidRPr="00270AB2">
              <w:rPr>
                <w:rFonts w:cs="Calibri"/>
                <w:sz w:val="20"/>
                <w:szCs w:val="20"/>
                <w:lang w:eastAsia="en-US"/>
              </w:rPr>
              <w:t>24 человека/48%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1.7.4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15F47" w:rsidRDefault="006736CF" w:rsidP="00AF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 w:rsidRPr="00270AB2">
              <w:rPr>
                <w:rFonts w:cs="Calibri"/>
                <w:sz w:val="20"/>
                <w:szCs w:val="20"/>
                <w:lang w:eastAsia="en-US"/>
              </w:rPr>
              <w:t>22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 xml:space="preserve"> человека/</w:t>
            </w:r>
            <w:r w:rsidRPr="00270AB2">
              <w:rPr>
                <w:rFonts w:cs="Calibri"/>
                <w:sz w:val="20"/>
                <w:szCs w:val="20"/>
                <w:lang w:eastAsia="en-US"/>
              </w:rPr>
              <w:t>44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15F47" w:rsidRDefault="00270AB2" w:rsidP="00AF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 w:rsidRPr="00270AB2">
              <w:rPr>
                <w:rFonts w:cs="Calibri"/>
                <w:sz w:val="20"/>
                <w:szCs w:val="20"/>
                <w:lang w:eastAsia="en-US"/>
              </w:rPr>
              <w:t>25</w:t>
            </w:r>
            <w:r w:rsidR="006736CF" w:rsidRPr="00270AB2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человек/</w:t>
            </w:r>
            <w:r w:rsidRPr="00270AB2">
              <w:rPr>
                <w:rFonts w:cs="Calibri"/>
                <w:sz w:val="20"/>
                <w:szCs w:val="20"/>
                <w:lang w:eastAsia="en-US"/>
              </w:rPr>
              <w:t>51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4D1BC5">
        <w:trPr>
          <w:trHeight w:val="17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lastRenderedPageBreak/>
              <w:t>1.8.1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CF79C7" w:rsidRDefault="00DC7545" w:rsidP="00804D5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CF79C7">
              <w:rPr>
                <w:rFonts w:cs="Calibri"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CF79C7" w:rsidRDefault="009C587B" w:rsidP="00AF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F79C7">
              <w:rPr>
                <w:rFonts w:cs="Calibri"/>
                <w:sz w:val="20"/>
                <w:szCs w:val="20"/>
                <w:lang w:eastAsia="en-US"/>
              </w:rPr>
              <w:t>9</w:t>
            </w:r>
            <w:r w:rsidR="008348E0" w:rsidRPr="00CF79C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CF79C7">
              <w:rPr>
                <w:rFonts w:cs="Calibri"/>
                <w:sz w:val="20"/>
                <w:szCs w:val="20"/>
                <w:lang w:eastAsia="en-US"/>
              </w:rPr>
              <w:t>человек/</w:t>
            </w:r>
            <w:r w:rsidR="008348E0" w:rsidRPr="00CF79C7">
              <w:rPr>
                <w:sz w:val="20"/>
                <w:szCs w:val="20"/>
              </w:rPr>
              <w:t>1</w:t>
            </w:r>
            <w:r w:rsidRPr="00CF79C7">
              <w:rPr>
                <w:sz w:val="20"/>
                <w:szCs w:val="20"/>
              </w:rPr>
              <w:t>8</w:t>
            </w:r>
            <w:r w:rsidR="008348E0" w:rsidRPr="00CF79C7">
              <w:rPr>
                <w:sz w:val="20"/>
                <w:szCs w:val="20"/>
              </w:rPr>
              <w:t>%</w:t>
            </w:r>
          </w:p>
        </w:tc>
      </w:tr>
      <w:tr w:rsidR="00DC7545" w:rsidRPr="0074252F" w:rsidTr="004D1BC5">
        <w:trPr>
          <w:trHeight w:val="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1.8.2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CF79C7" w:rsidRDefault="00DC7545" w:rsidP="00804D5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CF79C7">
              <w:rPr>
                <w:rFonts w:cs="Calibri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CF79C7" w:rsidRDefault="009C587B" w:rsidP="00AF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F79C7">
              <w:rPr>
                <w:rFonts w:cs="Calibri"/>
                <w:sz w:val="20"/>
                <w:szCs w:val="20"/>
                <w:lang w:eastAsia="en-US"/>
              </w:rPr>
              <w:t>16</w:t>
            </w:r>
            <w:r w:rsidR="008348E0" w:rsidRPr="00CF79C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CF79C7">
              <w:rPr>
                <w:rFonts w:cs="Calibri"/>
                <w:sz w:val="20"/>
                <w:szCs w:val="20"/>
                <w:lang w:eastAsia="en-US"/>
              </w:rPr>
              <w:t>человек/</w:t>
            </w:r>
            <w:r w:rsidR="00CF79C7" w:rsidRPr="00CF79C7">
              <w:rPr>
                <w:rFonts w:cs="Calibri"/>
                <w:sz w:val="20"/>
                <w:szCs w:val="20"/>
                <w:lang w:eastAsia="en-US"/>
              </w:rPr>
              <w:t>32</w:t>
            </w:r>
            <w:r w:rsidR="00DC7545" w:rsidRPr="00CF79C7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4D1BC5">
        <w:trPr>
          <w:trHeight w:val="28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6736CF" w:rsidP="00AF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49 </w:t>
            </w:r>
            <w:r w:rsidR="00DC7545" w:rsidRPr="0074252F">
              <w:rPr>
                <w:rFonts w:cs="Calibri"/>
                <w:sz w:val="20"/>
                <w:szCs w:val="20"/>
                <w:lang w:eastAsia="en-US"/>
              </w:rPr>
              <w:t>человек/</w:t>
            </w:r>
            <w:r>
              <w:rPr>
                <w:rFonts w:cs="Calibri"/>
                <w:sz w:val="20"/>
                <w:szCs w:val="20"/>
                <w:lang w:eastAsia="en-US"/>
              </w:rPr>
              <w:t>100</w:t>
            </w:r>
            <w:r w:rsidR="00DC7545" w:rsidRPr="0074252F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4D1BC5">
        <w:trPr>
          <w:trHeight w:val="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1.9.1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270AB2" w:rsidRDefault="00270AB2" w:rsidP="00AF5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AB2">
              <w:rPr>
                <w:rFonts w:cs="Calibri"/>
                <w:sz w:val="20"/>
                <w:szCs w:val="20"/>
                <w:lang w:eastAsia="en-US"/>
              </w:rPr>
              <w:t>7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 xml:space="preserve"> человек/</w:t>
            </w:r>
            <w:r w:rsidRPr="00270AB2">
              <w:rPr>
                <w:rFonts w:cs="Calibri"/>
                <w:sz w:val="20"/>
                <w:szCs w:val="20"/>
                <w:lang w:eastAsia="en-US"/>
              </w:rPr>
              <w:t>14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EE6657">
        <w:trPr>
          <w:trHeight w:val="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1.9.2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270AB2" w:rsidRDefault="00270AB2" w:rsidP="00E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270AB2">
              <w:rPr>
                <w:rFonts w:cs="Calibri"/>
                <w:sz w:val="20"/>
                <w:szCs w:val="20"/>
                <w:lang w:eastAsia="en-US"/>
              </w:rPr>
              <w:t>25 человек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/</w:t>
            </w:r>
            <w:r w:rsidRPr="00270AB2">
              <w:rPr>
                <w:rFonts w:cs="Calibri"/>
                <w:sz w:val="20"/>
                <w:szCs w:val="20"/>
                <w:lang w:eastAsia="en-US"/>
              </w:rPr>
              <w:t>51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E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4 человека/</w:t>
            </w:r>
            <w:r w:rsidR="00880F37">
              <w:rPr>
                <w:rFonts w:cs="Calibri"/>
                <w:sz w:val="20"/>
                <w:szCs w:val="20"/>
                <w:lang w:eastAsia="en-US"/>
              </w:rPr>
              <w:t>8</w:t>
            </w:r>
            <w:r w:rsidRPr="0074252F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E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15 человек/</w:t>
            </w:r>
            <w:r w:rsidR="00880F37">
              <w:rPr>
                <w:rFonts w:cs="Calibri"/>
                <w:sz w:val="20"/>
                <w:szCs w:val="20"/>
                <w:lang w:eastAsia="en-US"/>
              </w:rPr>
              <w:t>30</w:t>
            </w:r>
            <w:r w:rsidRPr="0074252F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proofErr w:type="gramStart"/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1F0908" w:rsidRDefault="001C3DB8" w:rsidP="00E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 w:rsidRPr="009B549F">
              <w:rPr>
                <w:rFonts w:cs="Calibri"/>
                <w:sz w:val="20"/>
                <w:szCs w:val="20"/>
                <w:lang w:eastAsia="en-US"/>
              </w:rPr>
              <w:t xml:space="preserve">3 </w:t>
            </w:r>
            <w:r w:rsidR="00DC7545" w:rsidRPr="009B549F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 w:rsidRPr="009B549F">
              <w:rPr>
                <w:rFonts w:cs="Calibri"/>
                <w:sz w:val="20"/>
                <w:szCs w:val="20"/>
                <w:lang w:eastAsia="en-US"/>
              </w:rPr>
              <w:t>а</w:t>
            </w:r>
            <w:r w:rsidR="00DC7545" w:rsidRPr="009B549F">
              <w:rPr>
                <w:rFonts w:cs="Calibri"/>
                <w:sz w:val="20"/>
                <w:szCs w:val="20"/>
                <w:lang w:eastAsia="en-US"/>
              </w:rPr>
              <w:t>/</w:t>
            </w:r>
            <w:r w:rsidR="009B549F" w:rsidRPr="009B549F">
              <w:rPr>
                <w:rFonts w:cs="Calibri"/>
                <w:sz w:val="20"/>
                <w:szCs w:val="20"/>
                <w:lang w:eastAsia="en-US"/>
              </w:rPr>
              <w:t>5</w:t>
            </w:r>
            <w:r w:rsidR="00DC7545" w:rsidRPr="009B549F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1F0908" w:rsidRDefault="009B549F" w:rsidP="00EE6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 w:rsidRPr="009B549F">
              <w:rPr>
                <w:rFonts w:cs="Calibri"/>
                <w:sz w:val="20"/>
                <w:szCs w:val="20"/>
                <w:lang w:eastAsia="en-US"/>
              </w:rPr>
              <w:t>52</w:t>
            </w:r>
            <w:r w:rsidR="007E2D0A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9B549F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 w:rsidRPr="009B549F">
              <w:rPr>
                <w:rFonts w:cs="Calibri"/>
                <w:sz w:val="20"/>
                <w:szCs w:val="20"/>
                <w:lang w:eastAsia="en-US"/>
              </w:rPr>
              <w:t>а</w:t>
            </w:r>
            <w:r w:rsidR="00DC7545" w:rsidRPr="009B549F">
              <w:rPr>
                <w:rFonts w:cs="Calibri"/>
                <w:sz w:val="20"/>
                <w:szCs w:val="20"/>
                <w:lang w:eastAsia="en-US"/>
              </w:rPr>
              <w:t>/</w:t>
            </w:r>
            <w:r w:rsidRPr="009B549F">
              <w:rPr>
                <w:rFonts w:cs="Calibri"/>
                <w:sz w:val="20"/>
                <w:szCs w:val="20"/>
                <w:lang w:eastAsia="en-US"/>
              </w:rPr>
              <w:t>100</w:t>
            </w:r>
            <w:r w:rsidR="00DC7545" w:rsidRPr="009B549F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80F37" w:rsidRDefault="00880F37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49 </w:t>
            </w:r>
            <w:r w:rsidR="00DC7545" w:rsidRPr="0074252F">
              <w:rPr>
                <w:rFonts w:cs="Calibri"/>
                <w:sz w:val="20"/>
                <w:szCs w:val="20"/>
                <w:lang w:eastAsia="en-US"/>
              </w:rPr>
              <w:t>человек/</w:t>
            </w:r>
          </w:p>
          <w:p w:rsidR="00DC7545" w:rsidRPr="0074252F" w:rsidRDefault="00880F37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374</w:t>
            </w:r>
            <w:r w:rsidR="00804D58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74252F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>
              <w:rPr>
                <w:rFonts w:cs="Calibri"/>
                <w:sz w:val="20"/>
                <w:szCs w:val="20"/>
                <w:lang w:eastAsia="en-US"/>
              </w:rPr>
              <w:t>а</w:t>
            </w:r>
          </w:p>
        </w:tc>
      </w:tr>
      <w:tr w:rsidR="00DC7545" w:rsidRPr="0074252F" w:rsidTr="004D1BC5">
        <w:trPr>
          <w:trHeight w:val="12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DC7545" w:rsidRPr="0074252F" w:rsidTr="00AF583B">
        <w:trPr>
          <w:trHeight w:val="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80F37" w:rsidRPr="0074252F" w:rsidRDefault="00DC7545" w:rsidP="00B23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4D1BC5">
        <w:trPr>
          <w:trHeight w:val="13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80F37" w:rsidRPr="0074252F" w:rsidRDefault="00DC7545" w:rsidP="00B23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AF583B">
        <w:trPr>
          <w:trHeight w:val="12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80F37" w:rsidRPr="0074252F" w:rsidRDefault="00DC7545" w:rsidP="00B23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F37" w:rsidRPr="0074252F" w:rsidRDefault="00DC7545" w:rsidP="00B23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</w:tc>
      </w:tr>
      <w:tr w:rsidR="00DC7545" w:rsidRPr="0074252F" w:rsidTr="00AF583B">
        <w:trPr>
          <w:trHeight w:val="7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42C" w:rsidRPr="0074252F" w:rsidRDefault="00DC7545" w:rsidP="00804D5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F37" w:rsidRPr="0074252F" w:rsidRDefault="00DC7545" w:rsidP="00B23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4D1BC5">
        <w:trPr>
          <w:trHeight w:val="8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sz w:val="20"/>
                <w:szCs w:val="20"/>
                <w:lang w:eastAsia="en-US"/>
              </w:rPr>
            </w:pPr>
            <w:bookmarkStart w:id="1" w:name="Par163"/>
            <w:bookmarkEnd w:id="1"/>
            <w:r w:rsidRPr="0074252F">
              <w:rPr>
                <w:rFonts w:cs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b/>
                <w:sz w:val="20"/>
                <w:szCs w:val="20"/>
                <w:lang w:eastAsia="en-US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B23CD3" w:rsidRDefault="00B23CD3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23CD3">
              <w:rPr>
                <w:rFonts w:cs="Calibri"/>
                <w:sz w:val="20"/>
                <w:szCs w:val="20"/>
                <w:lang w:eastAsia="en-US"/>
              </w:rPr>
              <w:t xml:space="preserve">2 </w:t>
            </w:r>
            <w:r w:rsidR="00DC7545" w:rsidRPr="00B23CD3">
              <w:rPr>
                <w:rFonts w:cs="Calibri"/>
                <w:sz w:val="20"/>
                <w:szCs w:val="20"/>
                <w:lang w:eastAsia="en-US"/>
              </w:rPr>
              <w:t>кв. м</w:t>
            </w:r>
          </w:p>
        </w:tc>
      </w:tr>
      <w:tr w:rsidR="00DC7545" w:rsidRPr="0074252F" w:rsidTr="004D1BC5">
        <w:trPr>
          <w:trHeight w:val="1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B23CD3" w:rsidRDefault="00B23CD3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23CD3">
              <w:rPr>
                <w:rFonts w:cs="Calibri"/>
                <w:sz w:val="20"/>
                <w:szCs w:val="20"/>
                <w:lang w:eastAsia="en-US"/>
              </w:rPr>
              <w:t xml:space="preserve">385,2 </w:t>
            </w:r>
            <w:r w:rsidR="00DC7545" w:rsidRPr="00B23CD3">
              <w:rPr>
                <w:rFonts w:cs="Calibri"/>
                <w:sz w:val="20"/>
                <w:szCs w:val="20"/>
                <w:lang w:eastAsia="en-US"/>
              </w:rPr>
              <w:t>кв. м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AF583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4D1BC5">
        <w:trPr>
          <w:trHeight w:val="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Наличие прогулочных площадок, обеспечивающих физическую активность и разнообразную игровую деятельность </w:t>
            </w:r>
            <w:r w:rsidRPr="004D1BC5">
              <w:rPr>
                <w:rFonts w:cs="Calibri"/>
                <w:sz w:val="18"/>
                <w:szCs w:val="18"/>
                <w:lang w:eastAsia="en-US"/>
              </w:rPr>
              <w:t>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</w:tbl>
    <w:p w:rsidR="001F0908" w:rsidRPr="000B4BC0" w:rsidRDefault="001F0908" w:rsidP="005968F6">
      <w:pPr>
        <w:spacing w:line="276" w:lineRule="auto"/>
        <w:rPr>
          <w:sz w:val="28"/>
          <w:szCs w:val="28"/>
          <w:lang w:eastAsia="en-US"/>
        </w:rPr>
      </w:pPr>
      <w:bookmarkStart w:id="2" w:name="_GoBack"/>
      <w:bookmarkEnd w:id="2"/>
    </w:p>
    <w:sectPr w:rsidR="001F0908" w:rsidRPr="000B4BC0" w:rsidSect="006924B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85F"/>
    <w:multiLevelType w:val="hybridMultilevel"/>
    <w:tmpl w:val="E9E69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E56B1"/>
    <w:multiLevelType w:val="hybridMultilevel"/>
    <w:tmpl w:val="F2380614"/>
    <w:lvl w:ilvl="0" w:tplc="4EC2DB8A">
      <w:start w:val="1"/>
      <w:numFmt w:val="upperRoman"/>
      <w:lvlText w:val="%1."/>
      <w:lvlJc w:val="left"/>
      <w:pPr>
        <w:ind w:left="1260" w:hanging="72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797EB2"/>
    <w:multiLevelType w:val="hybridMultilevel"/>
    <w:tmpl w:val="A2F2B7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6C73A43"/>
    <w:multiLevelType w:val="hybridMultilevel"/>
    <w:tmpl w:val="C60AF222"/>
    <w:lvl w:ilvl="0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4">
    <w:nsid w:val="073D5E1F"/>
    <w:multiLevelType w:val="hybridMultilevel"/>
    <w:tmpl w:val="6EEE3FA4"/>
    <w:lvl w:ilvl="0" w:tplc="81B0B1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08CA"/>
    <w:multiLevelType w:val="hybridMultilevel"/>
    <w:tmpl w:val="CD1E9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4710D"/>
    <w:multiLevelType w:val="multilevel"/>
    <w:tmpl w:val="50762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160313CA"/>
    <w:multiLevelType w:val="hybridMultilevel"/>
    <w:tmpl w:val="9F6C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15D61"/>
    <w:multiLevelType w:val="hybridMultilevel"/>
    <w:tmpl w:val="AF8AD240"/>
    <w:lvl w:ilvl="0" w:tplc="17CC4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180ECC"/>
    <w:multiLevelType w:val="hybridMultilevel"/>
    <w:tmpl w:val="AA9E0C02"/>
    <w:lvl w:ilvl="0" w:tplc="A74A64E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94FB1"/>
    <w:multiLevelType w:val="hybridMultilevel"/>
    <w:tmpl w:val="56542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525FA"/>
    <w:multiLevelType w:val="hybridMultilevel"/>
    <w:tmpl w:val="47FAD998"/>
    <w:lvl w:ilvl="0" w:tplc="C76051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C76051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E56CD"/>
    <w:multiLevelType w:val="multilevel"/>
    <w:tmpl w:val="778A8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CB543C"/>
    <w:multiLevelType w:val="multilevel"/>
    <w:tmpl w:val="DDE6570C"/>
    <w:lvl w:ilvl="0">
      <w:start w:val="1"/>
      <w:numFmt w:val="bullet"/>
      <w:lvlText w:val="–"/>
      <w:lvlJc w:val="left"/>
      <w:pPr>
        <w:ind w:firstLine="96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3C5087"/>
    <w:multiLevelType w:val="multilevel"/>
    <w:tmpl w:val="DDE6570C"/>
    <w:lvl w:ilvl="0">
      <w:start w:val="1"/>
      <w:numFmt w:val="bullet"/>
      <w:lvlText w:val="–"/>
      <w:lvlJc w:val="left"/>
      <w:pPr>
        <w:ind w:firstLine="96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9644C4"/>
    <w:multiLevelType w:val="hybridMultilevel"/>
    <w:tmpl w:val="381258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26E18"/>
    <w:multiLevelType w:val="hybridMultilevel"/>
    <w:tmpl w:val="5B0A1C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619EC"/>
    <w:multiLevelType w:val="hybridMultilevel"/>
    <w:tmpl w:val="3C1EC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B3A4A"/>
    <w:multiLevelType w:val="hybridMultilevel"/>
    <w:tmpl w:val="A5E238DC"/>
    <w:lvl w:ilvl="0" w:tplc="8FC4C03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274C2"/>
    <w:multiLevelType w:val="hybridMultilevel"/>
    <w:tmpl w:val="FFC23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632B8"/>
    <w:multiLevelType w:val="hybridMultilevel"/>
    <w:tmpl w:val="F49C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30627"/>
    <w:multiLevelType w:val="hybridMultilevel"/>
    <w:tmpl w:val="6F5CA38A"/>
    <w:lvl w:ilvl="0" w:tplc="C4D849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A4845"/>
    <w:multiLevelType w:val="hybridMultilevel"/>
    <w:tmpl w:val="8EB8BF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F76A07"/>
    <w:multiLevelType w:val="hybridMultilevel"/>
    <w:tmpl w:val="7812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77B47"/>
    <w:multiLevelType w:val="hybridMultilevel"/>
    <w:tmpl w:val="79BA4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DB2866"/>
    <w:multiLevelType w:val="hybridMultilevel"/>
    <w:tmpl w:val="12EA1A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E110AD1"/>
    <w:multiLevelType w:val="hybridMultilevel"/>
    <w:tmpl w:val="38CEAF5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06B3896"/>
    <w:multiLevelType w:val="multilevel"/>
    <w:tmpl w:val="08C614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29">
    <w:nsid w:val="62A4770A"/>
    <w:multiLevelType w:val="hybridMultilevel"/>
    <w:tmpl w:val="EDEC2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B865F8"/>
    <w:multiLevelType w:val="hybridMultilevel"/>
    <w:tmpl w:val="4A98F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1E01A6"/>
    <w:multiLevelType w:val="hybridMultilevel"/>
    <w:tmpl w:val="E258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20445"/>
    <w:multiLevelType w:val="multilevel"/>
    <w:tmpl w:val="EF0EB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C85536"/>
    <w:multiLevelType w:val="hybridMultilevel"/>
    <w:tmpl w:val="1242D5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70FEA"/>
    <w:multiLevelType w:val="hybridMultilevel"/>
    <w:tmpl w:val="4C501C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8A8393F"/>
    <w:multiLevelType w:val="hybridMultilevel"/>
    <w:tmpl w:val="AAB8E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8FF4D67"/>
    <w:multiLevelType w:val="hybridMultilevel"/>
    <w:tmpl w:val="65166FEC"/>
    <w:lvl w:ilvl="0" w:tplc="A98E3B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C76051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FB0C05"/>
    <w:multiLevelType w:val="hybridMultilevel"/>
    <w:tmpl w:val="8334DBC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6B4B7C3E"/>
    <w:multiLevelType w:val="hybridMultilevel"/>
    <w:tmpl w:val="4898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60731"/>
    <w:multiLevelType w:val="multilevel"/>
    <w:tmpl w:val="DDE6570C"/>
    <w:lvl w:ilvl="0">
      <w:start w:val="1"/>
      <w:numFmt w:val="bullet"/>
      <w:lvlText w:val="–"/>
      <w:lvlJc w:val="left"/>
      <w:pPr>
        <w:ind w:firstLine="96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4303224"/>
    <w:multiLevelType w:val="hybridMultilevel"/>
    <w:tmpl w:val="8664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161E2"/>
    <w:multiLevelType w:val="hybridMultilevel"/>
    <w:tmpl w:val="AC663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2A5A86"/>
    <w:multiLevelType w:val="hybridMultilevel"/>
    <w:tmpl w:val="42DA1128"/>
    <w:lvl w:ilvl="0" w:tplc="780E4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71E35"/>
    <w:multiLevelType w:val="multilevel"/>
    <w:tmpl w:val="9806B8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A6C5040"/>
    <w:multiLevelType w:val="multilevel"/>
    <w:tmpl w:val="F68AD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44"/>
  </w:num>
  <w:num w:numId="3">
    <w:abstractNumId w:val="23"/>
  </w:num>
  <w:num w:numId="4">
    <w:abstractNumId w:val="40"/>
  </w:num>
  <w:num w:numId="5">
    <w:abstractNumId w:val="37"/>
  </w:num>
  <w:num w:numId="6">
    <w:abstractNumId w:val="36"/>
  </w:num>
  <w:num w:numId="7">
    <w:abstractNumId w:val="11"/>
  </w:num>
  <w:num w:numId="8">
    <w:abstractNumId w:val="28"/>
  </w:num>
  <w:num w:numId="9">
    <w:abstractNumId w:val="3"/>
  </w:num>
  <w:num w:numId="10">
    <w:abstractNumId w:val="42"/>
  </w:num>
  <w:num w:numId="11">
    <w:abstractNumId w:val="24"/>
  </w:num>
  <w:num w:numId="12">
    <w:abstractNumId w:val="41"/>
  </w:num>
  <w:num w:numId="13">
    <w:abstractNumId w:val="43"/>
  </w:num>
  <w:num w:numId="14">
    <w:abstractNumId w:val="29"/>
  </w:num>
  <w:num w:numId="15">
    <w:abstractNumId w:val="2"/>
  </w:num>
  <w:num w:numId="16">
    <w:abstractNumId w:val="22"/>
  </w:num>
  <w:num w:numId="17">
    <w:abstractNumId w:val="26"/>
  </w:num>
  <w:num w:numId="18">
    <w:abstractNumId w:val="33"/>
  </w:num>
  <w:num w:numId="19">
    <w:abstractNumId w:val="15"/>
  </w:num>
  <w:num w:numId="20">
    <w:abstractNumId w:val="16"/>
  </w:num>
  <w:num w:numId="21">
    <w:abstractNumId w:val="6"/>
  </w:num>
  <w:num w:numId="22">
    <w:abstractNumId w:val="25"/>
  </w:num>
  <w:num w:numId="23">
    <w:abstractNumId w:val="27"/>
  </w:num>
  <w:num w:numId="24">
    <w:abstractNumId w:val="34"/>
  </w:num>
  <w:num w:numId="25">
    <w:abstractNumId w:val="7"/>
  </w:num>
  <w:num w:numId="26">
    <w:abstractNumId w:val="35"/>
  </w:num>
  <w:num w:numId="27">
    <w:abstractNumId w:val="1"/>
  </w:num>
  <w:num w:numId="28">
    <w:abstractNumId w:val="4"/>
  </w:num>
  <w:num w:numId="29">
    <w:abstractNumId w:val="9"/>
  </w:num>
  <w:num w:numId="30">
    <w:abstractNumId w:val="14"/>
  </w:num>
  <w:num w:numId="31">
    <w:abstractNumId w:val="39"/>
  </w:num>
  <w:num w:numId="32">
    <w:abstractNumId w:val="13"/>
  </w:num>
  <w:num w:numId="33">
    <w:abstractNumId w:val="18"/>
  </w:num>
  <w:num w:numId="34">
    <w:abstractNumId w:val="32"/>
  </w:num>
  <w:num w:numId="35">
    <w:abstractNumId w:val="21"/>
  </w:num>
  <w:num w:numId="36">
    <w:abstractNumId w:val="31"/>
  </w:num>
  <w:num w:numId="37">
    <w:abstractNumId w:val="0"/>
  </w:num>
  <w:num w:numId="38">
    <w:abstractNumId w:val="10"/>
  </w:num>
  <w:num w:numId="39">
    <w:abstractNumId w:val="19"/>
  </w:num>
  <w:num w:numId="40">
    <w:abstractNumId w:val="8"/>
  </w:num>
  <w:num w:numId="41">
    <w:abstractNumId w:val="17"/>
  </w:num>
  <w:num w:numId="42">
    <w:abstractNumId w:val="5"/>
  </w:num>
  <w:num w:numId="43">
    <w:abstractNumId w:val="20"/>
  </w:num>
  <w:num w:numId="44">
    <w:abstractNumId w:val="3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9"/>
    <w:rsid w:val="000040DC"/>
    <w:rsid w:val="00007BBF"/>
    <w:rsid w:val="00014807"/>
    <w:rsid w:val="000174E4"/>
    <w:rsid w:val="00026467"/>
    <w:rsid w:val="00036BD0"/>
    <w:rsid w:val="00052B55"/>
    <w:rsid w:val="000552C6"/>
    <w:rsid w:val="000616C8"/>
    <w:rsid w:val="000638C5"/>
    <w:rsid w:val="00065716"/>
    <w:rsid w:val="00070F33"/>
    <w:rsid w:val="00083D58"/>
    <w:rsid w:val="00086457"/>
    <w:rsid w:val="00086937"/>
    <w:rsid w:val="00094CC5"/>
    <w:rsid w:val="000950B1"/>
    <w:rsid w:val="000B4BC0"/>
    <w:rsid w:val="000B62B2"/>
    <w:rsid w:val="000C0D1F"/>
    <w:rsid w:val="000C3C5A"/>
    <w:rsid w:val="000D1612"/>
    <w:rsid w:val="000D6C8F"/>
    <w:rsid w:val="000D7284"/>
    <w:rsid w:val="000E5493"/>
    <w:rsid w:val="00100E18"/>
    <w:rsid w:val="00107A6E"/>
    <w:rsid w:val="00116F8E"/>
    <w:rsid w:val="0012405B"/>
    <w:rsid w:val="00140D0F"/>
    <w:rsid w:val="0015289B"/>
    <w:rsid w:val="00157C68"/>
    <w:rsid w:val="00165009"/>
    <w:rsid w:val="00172484"/>
    <w:rsid w:val="00175CA2"/>
    <w:rsid w:val="00177250"/>
    <w:rsid w:val="001A1585"/>
    <w:rsid w:val="001B63B3"/>
    <w:rsid w:val="001C2847"/>
    <w:rsid w:val="001C3DB8"/>
    <w:rsid w:val="001C5D97"/>
    <w:rsid w:val="001D0156"/>
    <w:rsid w:val="001D0BBD"/>
    <w:rsid w:val="001E16B3"/>
    <w:rsid w:val="001E1797"/>
    <w:rsid w:val="001E6406"/>
    <w:rsid w:val="001F0908"/>
    <w:rsid w:val="001F10BF"/>
    <w:rsid w:val="001F2B5D"/>
    <w:rsid w:val="00217958"/>
    <w:rsid w:val="0022682B"/>
    <w:rsid w:val="00240AB2"/>
    <w:rsid w:val="00241030"/>
    <w:rsid w:val="00270AB2"/>
    <w:rsid w:val="002754BD"/>
    <w:rsid w:val="002826F0"/>
    <w:rsid w:val="00287997"/>
    <w:rsid w:val="00295489"/>
    <w:rsid w:val="002A3EF0"/>
    <w:rsid w:val="002A5B25"/>
    <w:rsid w:val="002B268D"/>
    <w:rsid w:val="002B2710"/>
    <w:rsid w:val="002B3C89"/>
    <w:rsid w:val="002B3E8E"/>
    <w:rsid w:val="002C13EB"/>
    <w:rsid w:val="002C368C"/>
    <w:rsid w:val="002C7FA5"/>
    <w:rsid w:val="002E5BCA"/>
    <w:rsid w:val="002E788B"/>
    <w:rsid w:val="002F3D06"/>
    <w:rsid w:val="002F4513"/>
    <w:rsid w:val="002F5D81"/>
    <w:rsid w:val="00310DC4"/>
    <w:rsid w:val="0031342A"/>
    <w:rsid w:val="00320792"/>
    <w:rsid w:val="003221E9"/>
    <w:rsid w:val="003229D0"/>
    <w:rsid w:val="003251E1"/>
    <w:rsid w:val="003329D0"/>
    <w:rsid w:val="0033715C"/>
    <w:rsid w:val="003423BC"/>
    <w:rsid w:val="00346D33"/>
    <w:rsid w:val="003530B5"/>
    <w:rsid w:val="00363AB6"/>
    <w:rsid w:val="00366433"/>
    <w:rsid w:val="00377FBD"/>
    <w:rsid w:val="003A0C42"/>
    <w:rsid w:val="003A625D"/>
    <w:rsid w:val="003B2E30"/>
    <w:rsid w:val="003C4BC5"/>
    <w:rsid w:val="003D6C43"/>
    <w:rsid w:val="003E1360"/>
    <w:rsid w:val="003E7ED4"/>
    <w:rsid w:val="003F5139"/>
    <w:rsid w:val="003F7369"/>
    <w:rsid w:val="00401832"/>
    <w:rsid w:val="0040442C"/>
    <w:rsid w:val="004075DB"/>
    <w:rsid w:val="00423CD5"/>
    <w:rsid w:val="0042460A"/>
    <w:rsid w:val="00425E0F"/>
    <w:rsid w:val="00426100"/>
    <w:rsid w:val="00431088"/>
    <w:rsid w:val="00445DEA"/>
    <w:rsid w:val="004502C0"/>
    <w:rsid w:val="00467A7F"/>
    <w:rsid w:val="00470CD4"/>
    <w:rsid w:val="00476F3A"/>
    <w:rsid w:val="00485084"/>
    <w:rsid w:val="00496866"/>
    <w:rsid w:val="00496F58"/>
    <w:rsid w:val="0049782F"/>
    <w:rsid w:val="004B232F"/>
    <w:rsid w:val="004C7A01"/>
    <w:rsid w:val="004D1BC5"/>
    <w:rsid w:val="004D27F0"/>
    <w:rsid w:val="004E2D28"/>
    <w:rsid w:val="004F7E28"/>
    <w:rsid w:val="0050083C"/>
    <w:rsid w:val="00506EF7"/>
    <w:rsid w:val="005158C3"/>
    <w:rsid w:val="005225FD"/>
    <w:rsid w:val="00533580"/>
    <w:rsid w:val="005337DC"/>
    <w:rsid w:val="00540A11"/>
    <w:rsid w:val="00544E82"/>
    <w:rsid w:val="005507F3"/>
    <w:rsid w:val="00560449"/>
    <w:rsid w:val="005619B3"/>
    <w:rsid w:val="00566B5E"/>
    <w:rsid w:val="005873F3"/>
    <w:rsid w:val="00591162"/>
    <w:rsid w:val="0059369A"/>
    <w:rsid w:val="00595BB7"/>
    <w:rsid w:val="005968F6"/>
    <w:rsid w:val="005A2976"/>
    <w:rsid w:val="005A66F2"/>
    <w:rsid w:val="005A67AB"/>
    <w:rsid w:val="005A728A"/>
    <w:rsid w:val="005B7A8E"/>
    <w:rsid w:val="005E1D02"/>
    <w:rsid w:val="00610B4C"/>
    <w:rsid w:val="0061337F"/>
    <w:rsid w:val="006139C5"/>
    <w:rsid w:val="006242B0"/>
    <w:rsid w:val="00637E27"/>
    <w:rsid w:val="006443B3"/>
    <w:rsid w:val="006455F5"/>
    <w:rsid w:val="00661CF7"/>
    <w:rsid w:val="006736CF"/>
    <w:rsid w:val="0068397A"/>
    <w:rsid w:val="006924B0"/>
    <w:rsid w:val="006969FA"/>
    <w:rsid w:val="006A255B"/>
    <w:rsid w:val="006B2A4A"/>
    <w:rsid w:val="006D1304"/>
    <w:rsid w:val="006D48E3"/>
    <w:rsid w:val="006D73B6"/>
    <w:rsid w:val="006E1455"/>
    <w:rsid w:val="006E33B9"/>
    <w:rsid w:val="006F0576"/>
    <w:rsid w:val="006F2BCC"/>
    <w:rsid w:val="00702F9C"/>
    <w:rsid w:val="0070487C"/>
    <w:rsid w:val="007118C9"/>
    <w:rsid w:val="00711A49"/>
    <w:rsid w:val="00715F47"/>
    <w:rsid w:val="00721C59"/>
    <w:rsid w:val="00726DEF"/>
    <w:rsid w:val="00727C5D"/>
    <w:rsid w:val="0073635A"/>
    <w:rsid w:val="0074252F"/>
    <w:rsid w:val="007438C7"/>
    <w:rsid w:val="00746F99"/>
    <w:rsid w:val="007633AB"/>
    <w:rsid w:val="00782F13"/>
    <w:rsid w:val="00786981"/>
    <w:rsid w:val="007877D4"/>
    <w:rsid w:val="00791A00"/>
    <w:rsid w:val="00797705"/>
    <w:rsid w:val="007A4F15"/>
    <w:rsid w:val="007D6DEC"/>
    <w:rsid w:val="007E2D0A"/>
    <w:rsid w:val="007F38BD"/>
    <w:rsid w:val="00804D58"/>
    <w:rsid w:val="00811F75"/>
    <w:rsid w:val="008151DA"/>
    <w:rsid w:val="008173B9"/>
    <w:rsid w:val="00825D2B"/>
    <w:rsid w:val="008348E0"/>
    <w:rsid w:val="0086225D"/>
    <w:rsid w:val="00865539"/>
    <w:rsid w:val="00866C93"/>
    <w:rsid w:val="0087106A"/>
    <w:rsid w:val="0088042D"/>
    <w:rsid w:val="00880F37"/>
    <w:rsid w:val="00881C8F"/>
    <w:rsid w:val="00884D26"/>
    <w:rsid w:val="008A4483"/>
    <w:rsid w:val="008B3478"/>
    <w:rsid w:val="008B651C"/>
    <w:rsid w:val="008B6C8C"/>
    <w:rsid w:val="008C202B"/>
    <w:rsid w:val="008C3897"/>
    <w:rsid w:val="008C4CEE"/>
    <w:rsid w:val="008C6F17"/>
    <w:rsid w:val="008E2375"/>
    <w:rsid w:val="008E3B7C"/>
    <w:rsid w:val="008F26CE"/>
    <w:rsid w:val="008F4166"/>
    <w:rsid w:val="008F7D16"/>
    <w:rsid w:val="00907085"/>
    <w:rsid w:val="0091227A"/>
    <w:rsid w:val="009131CE"/>
    <w:rsid w:val="00926F97"/>
    <w:rsid w:val="00927432"/>
    <w:rsid w:val="00935D17"/>
    <w:rsid w:val="0094031C"/>
    <w:rsid w:val="00946537"/>
    <w:rsid w:val="00955691"/>
    <w:rsid w:val="00963143"/>
    <w:rsid w:val="00965959"/>
    <w:rsid w:val="00977604"/>
    <w:rsid w:val="00980C85"/>
    <w:rsid w:val="00983652"/>
    <w:rsid w:val="00985089"/>
    <w:rsid w:val="00997922"/>
    <w:rsid w:val="009A02F1"/>
    <w:rsid w:val="009A452E"/>
    <w:rsid w:val="009A5500"/>
    <w:rsid w:val="009B06D6"/>
    <w:rsid w:val="009B549F"/>
    <w:rsid w:val="009C3AD0"/>
    <w:rsid w:val="009C587B"/>
    <w:rsid w:val="009C6741"/>
    <w:rsid w:val="009E3B03"/>
    <w:rsid w:val="009F0D39"/>
    <w:rsid w:val="009F68B2"/>
    <w:rsid w:val="00A10A88"/>
    <w:rsid w:val="00A13736"/>
    <w:rsid w:val="00A21D56"/>
    <w:rsid w:val="00A22EEA"/>
    <w:rsid w:val="00A36852"/>
    <w:rsid w:val="00A43EDC"/>
    <w:rsid w:val="00A716BF"/>
    <w:rsid w:val="00A7173E"/>
    <w:rsid w:val="00A80A92"/>
    <w:rsid w:val="00A81995"/>
    <w:rsid w:val="00A81CF8"/>
    <w:rsid w:val="00A94126"/>
    <w:rsid w:val="00A96B7E"/>
    <w:rsid w:val="00AB6BD4"/>
    <w:rsid w:val="00AC19A4"/>
    <w:rsid w:val="00AD59EE"/>
    <w:rsid w:val="00AE1F95"/>
    <w:rsid w:val="00AE37E4"/>
    <w:rsid w:val="00AE3CB6"/>
    <w:rsid w:val="00AE3CD9"/>
    <w:rsid w:val="00AE48D3"/>
    <w:rsid w:val="00AE53B5"/>
    <w:rsid w:val="00AF5073"/>
    <w:rsid w:val="00AF521B"/>
    <w:rsid w:val="00AF583B"/>
    <w:rsid w:val="00B01480"/>
    <w:rsid w:val="00B04DAD"/>
    <w:rsid w:val="00B069D3"/>
    <w:rsid w:val="00B13173"/>
    <w:rsid w:val="00B13624"/>
    <w:rsid w:val="00B23CD3"/>
    <w:rsid w:val="00B2621E"/>
    <w:rsid w:val="00B352CC"/>
    <w:rsid w:val="00B366C6"/>
    <w:rsid w:val="00B566D9"/>
    <w:rsid w:val="00B56B25"/>
    <w:rsid w:val="00B62C88"/>
    <w:rsid w:val="00B76CB3"/>
    <w:rsid w:val="00B76E79"/>
    <w:rsid w:val="00B879C2"/>
    <w:rsid w:val="00B9682A"/>
    <w:rsid w:val="00BA6504"/>
    <w:rsid w:val="00BC5A1A"/>
    <w:rsid w:val="00BC7818"/>
    <w:rsid w:val="00BD3D88"/>
    <w:rsid w:val="00BE2133"/>
    <w:rsid w:val="00BF252E"/>
    <w:rsid w:val="00C05B50"/>
    <w:rsid w:val="00C07680"/>
    <w:rsid w:val="00C1740C"/>
    <w:rsid w:val="00C3461B"/>
    <w:rsid w:val="00C361EE"/>
    <w:rsid w:val="00C44F43"/>
    <w:rsid w:val="00C538C4"/>
    <w:rsid w:val="00C5414D"/>
    <w:rsid w:val="00C57AC3"/>
    <w:rsid w:val="00C8499E"/>
    <w:rsid w:val="00CA3DE7"/>
    <w:rsid w:val="00CD45F0"/>
    <w:rsid w:val="00CE5994"/>
    <w:rsid w:val="00CF01F0"/>
    <w:rsid w:val="00CF0B17"/>
    <w:rsid w:val="00CF5AE5"/>
    <w:rsid w:val="00CF79C7"/>
    <w:rsid w:val="00D00E75"/>
    <w:rsid w:val="00D14BB8"/>
    <w:rsid w:val="00D36270"/>
    <w:rsid w:val="00D449D6"/>
    <w:rsid w:val="00D45DBC"/>
    <w:rsid w:val="00D53011"/>
    <w:rsid w:val="00D73211"/>
    <w:rsid w:val="00D75D6D"/>
    <w:rsid w:val="00D81A9B"/>
    <w:rsid w:val="00D833DE"/>
    <w:rsid w:val="00D90BC0"/>
    <w:rsid w:val="00D93AA4"/>
    <w:rsid w:val="00D96CEA"/>
    <w:rsid w:val="00DB1E60"/>
    <w:rsid w:val="00DB63C6"/>
    <w:rsid w:val="00DC2782"/>
    <w:rsid w:val="00DC40EC"/>
    <w:rsid w:val="00DC7545"/>
    <w:rsid w:val="00DD0FFD"/>
    <w:rsid w:val="00DD3840"/>
    <w:rsid w:val="00DD5EBD"/>
    <w:rsid w:val="00DE31A8"/>
    <w:rsid w:val="00DF49C2"/>
    <w:rsid w:val="00DF7B90"/>
    <w:rsid w:val="00E008FD"/>
    <w:rsid w:val="00E025F7"/>
    <w:rsid w:val="00E15ABC"/>
    <w:rsid w:val="00E17658"/>
    <w:rsid w:val="00E305CE"/>
    <w:rsid w:val="00E616B6"/>
    <w:rsid w:val="00E62830"/>
    <w:rsid w:val="00E63730"/>
    <w:rsid w:val="00E736E0"/>
    <w:rsid w:val="00E82CFF"/>
    <w:rsid w:val="00E86533"/>
    <w:rsid w:val="00EA3296"/>
    <w:rsid w:val="00EB1B67"/>
    <w:rsid w:val="00EB29ED"/>
    <w:rsid w:val="00EB4363"/>
    <w:rsid w:val="00EB74E6"/>
    <w:rsid w:val="00EE6657"/>
    <w:rsid w:val="00EF05EF"/>
    <w:rsid w:val="00EF12A8"/>
    <w:rsid w:val="00F0161D"/>
    <w:rsid w:val="00F04C34"/>
    <w:rsid w:val="00F12B99"/>
    <w:rsid w:val="00F13478"/>
    <w:rsid w:val="00F13E6C"/>
    <w:rsid w:val="00F1644D"/>
    <w:rsid w:val="00F26206"/>
    <w:rsid w:val="00F2722F"/>
    <w:rsid w:val="00F338A3"/>
    <w:rsid w:val="00F36D23"/>
    <w:rsid w:val="00F4575C"/>
    <w:rsid w:val="00F531C4"/>
    <w:rsid w:val="00F564F1"/>
    <w:rsid w:val="00F80AEB"/>
    <w:rsid w:val="00F81C0C"/>
    <w:rsid w:val="00F87717"/>
    <w:rsid w:val="00F9216B"/>
    <w:rsid w:val="00F973DA"/>
    <w:rsid w:val="00FA2566"/>
    <w:rsid w:val="00FB0059"/>
    <w:rsid w:val="00FD69C1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styleId="ad">
    <w:name w:val="Hyperlink"/>
    <w:rsid w:val="00AD59EE"/>
    <w:rPr>
      <w:color w:val="0000FF"/>
      <w:u w:val="single"/>
    </w:rPr>
  </w:style>
  <w:style w:type="table" w:styleId="ae">
    <w:name w:val="Table Grid"/>
    <w:basedOn w:val="a1"/>
    <w:rsid w:val="00AD5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F2722F"/>
  </w:style>
  <w:style w:type="character" w:styleId="af">
    <w:name w:val="Strong"/>
    <w:uiPriority w:val="22"/>
    <w:qFormat/>
    <w:rsid w:val="00F1644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164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64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1">
    <w:name w:val="Font Style91"/>
    <w:uiPriority w:val="99"/>
    <w:rsid w:val="00F1644D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rsid w:val="00F1644D"/>
  </w:style>
  <w:style w:type="paragraph" w:customStyle="1" w:styleId="ConsPlusNormal">
    <w:name w:val="ConsPlusNormal"/>
    <w:rsid w:val="0053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nhideWhenUsed/>
    <w:rsid w:val="001E1797"/>
    <w:pPr>
      <w:spacing w:before="100" w:beforeAutospacing="1" w:after="100" w:afterAutospacing="1"/>
    </w:pPr>
  </w:style>
  <w:style w:type="paragraph" w:customStyle="1" w:styleId="c59">
    <w:name w:val="c59"/>
    <w:basedOn w:val="a"/>
    <w:rsid w:val="001E1797"/>
    <w:pPr>
      <w:spacing w:before="100" w:beforeAutospacing="1" w:after="100" w:afterAutospacing="1"/>
    </w:pPr>
  </w:style>
  <w:style w:type="character" w:customStyle="1" w:styleId="c17">
    <w:name w:val="c17"/>
    <w:basedOn w:val="a0"/>
    <w:rsid w:val="001E1797"/>
  </w:style>
  <w:style w:type="character" w:customStyle="1" w:styleId="c54">
    <w:name w:val="c54"/>
    <w:basedOn w:val="a0"/>
    <w:rsid w:val="001E1797"/>
  </w:style>
  <w:style w:type="character" w:customStyle="1" w:styleId="c5">
    <w:name w:val="c5"/>
    <w:basedOn w:val="a0"/>
    <w:rsid w:val="001E1797"/>
  </w:style>
  <w:style w:type="paragraph" w:customStyle="1" w:styleId="c33">
    <w:name w:val="c33"/>
    <w:basedOn w:val="a"/>
    <w:rsid w:val="001E1797"/>
    <w:pPr>
      <w:spacing w:before="100" w:beforeAutospacing="1" w:after="100" w:afterAutospacing="1"/>
    </w:pPr>
  </w:style>
  <w:style w:type="paragraph" w:customStyle="1" w:styleId="c71">
    <w:name w:val="c71"/>
    <w:basedOn w:val="a"/>
    <w:rsid w:val="001E1797"/>
    <w:pPr>
      <w:spacing w:before="100" w:beforeAutospacing="1" w:after="100" w:afterAutospacing="1"/>
    </w:pPr>
  </w:style>
  <w:style w:type="paragraph" w:customStyle="1" w:styleId="c23">
    <w:name w:val="c23"/>
    <w:basedOn w:val="a"/>
    <w:rsid w:val="001E1797"/>
    <w:pPr>
      <w:spacing w:before="100" w:beforeAutospacing="1" w:after="100" w:afterAutospacing="1"/>
    </w:pPr>
  </w:style>
  <w:style w:type="character" w:customStyle="1" w:styleId="c44">
    <w:name w:val="c44"/>
    <w:basedOn w:val="a0"/>
    <w:rsid w:val="001E1797"/>
  </w:style>
  <w:style w:type="paragraph" w:customStyle="1" w:styleId="Standard">
    <w:name w:val="Standard"/>
    <w:rsid w:val="005A728A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white">
    <w:name w:val="white"/>
    <w:basedOn w:val="a0"/>
    <w:rsid w:val="00797705"/>
  </w:style>
  <w:style w:type="character" w:styleId="af3">
    <w:name w:val="FollowedHyperlink"/>
    <w:basedOn w:val="a0"/>
    <w:uiPriority w:val="99"/>
    <w:semiHidden/>
    <w:unhideWhenUsed/>
    <w:rsid w:val="004E2D28"/>
    <w:rPr>
      <w:color w:val="800080" w:themeColor="followedHyperlink"/>
      <w:u w:val="single"/>
    </w:rPr>
  </w:style>
  <w:style w:type="character" w:styleId="af4">
    <w:name w:val="Emphasis"/>
    <w:qFormat/>
    <w:rsid w:val="002E78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styleId="ad">
    <w:name w:val="Hyperlink"/>
    <w:rsid w:val="00AD59EE"/>
    <w:rPr>
      <w:color w:val="0000FF"/>
      <w:u w:val="single"/>
    </w:rPr>
  </w:style>
  <w:style w:type="table" w:styleId="ae">
    <w:name w:val="Table Grid"/>
    <w:basedOn w:val="a1"/>
    <w:rsid w:val="00AD5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F2722F"/>
  </w:style>
  <w:style w:type="character" w:styleId="af">
    <w:name w:val="Strong"/>
    <w:uiPriority w:val="22"/>
    <w:qFormat/>
    <w:rsid w:val="00F1644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164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64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1">
    <w:name w:val="Font Style91"/>
    <w:uiPriority w:val="99"/>
    <w:rsid w:val="00F1644D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rsid w:val="00F1644D"/>
  </w:style>
  <w:style w:type="paragraph" w:customStyle="1" w:styleId="ConsPlusNormal">
    <w:name w:val="ConsPlusNormal"/>
    <w:rsid w:val="0053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nhideWhenUsed/>
    <w:rsid w:val="001E1797"/>
    <w:pPr>
      <w:spacing w:before="100" w:beforeAutospacing="1" w:after="100" w:afterAutospacing="1"/>
    </w:pPr>
  </w:style>
  <w:style w:type="paragraph" w:customStyle="1" w:styleId="c59">
    <w:name w:val="c59"/>
    <w:basedOn w:val="a"/>
    <w:rsid w:val="001E1797"/>
    <w:pPr>
      <w:spacing w:before="100" w:beforeAutospacing="1" w:after="100" w:afterAutospacing="1"/>
    </w:pPr>
  </w:style>
  <w:style w:type="character" w:customStyle="1" w:styleId="c17">
    <w:name w:val="c17"/>
    <w:basedOn w:val="a0"/>
    <w:rsid w:val="001E1797"/>
  </w:style>
  <w:style w:type="character" w:customStyle="1" w:styleId="c54">
    <w:name w:val="c54"/>
    <w:basedOn w:val="a0"/>
    <w:rsid w:val="001E1797"/>
  </w:style>
  <w:style w:type="character" w:customStyle="1" w:styleId="c5">
    <w:name w:val="c5"/>
    <w:basedOn w:val="a0"/>
    <w:rsid w:val="001E1797"/>
  </w:style>
  <w:style w:type="paragraph" w:customStyle="1" w:styleId="c33">
    <w:name w:val="c33"/>
    <w:basedOn w:val="a"/>
    <w:rsid w:val="001E1797"/>
    <w:pPr>
      <w:spacing w:before="100" w:beforeAutospacing="1" w:after="100" w:afterAutospacing="1"/>
    </w:pPr>
  </w:style>
  <w:style w:type="paragraph" w:customStyle="1" w:styleId="c71">
    <w:name w:val="c71"/>
    <w:basedOn w:val="a"/>
    <w:rsid w:val="001E1797"/>
    <w:pPr>
      <w:spacing w:before="100" w:beforeAutospacing="1" w:after="100" w:afterAutospacing="1"/>
    </w:pPr>
  </w:style>
  <w:style w:type="paragraph" w:customStyle="1" w:styleId="c23">
    <w:name w:val="c23"/>
    <w:basedOn w:val="a"/>
    <w:rsid w:val="001E1797"/>
    <w:pPr>
      <w:spacing w:before="100" w:beforeAutospacing="1" w:after="100" w:afterAutospacing="1"/>
    </w:pPr>
  </w:style>
  <w:style w:type="character" w:customStyle="1" w:styleId="c44">
    <w:name w:val="c44"/>
    <w:basedOn w:val="a0"/>
    <w:rsid w:val="001E1797"/>
  </w:style>
  <w:style w:type="paragraph" w:customStyle="1" w:styleId="Standard">
    <w:name w:val="Standard"/>
    <w:rsid w:val="005A728A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white">
    <w:name w:val="white"/>
    <w:basedOn w:val="a0"/>
    <w:rsid w:val="00797705"/>
  </w:style>
  <w:style w:type="character" w:styleId="af3">
    <w:name w:val="FollowedHyperlink"/>
    <w:basedOn w:val="a0"/>
    <w:uiPriority w:val="99"/>
    <w:semiHidden/>
    <w:unhideWhenUsed/>
    <w:rsid w:val="004E2D28"/>
    <w:rPr>
      <w:color w:val="800080" w:themeColor="followedHyperlink"/>
      <w:u w:val="single"/>
    </w:rPr>
  </w:style>
  <w:style w:type="character" w:styleId="af4">
    <w:name w:val="Emphasis"/>
    <w:qFormat/>
    <w:rsid w:val="002E7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7.seve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ndysh@tomsk-7.ru" TargetMode="External"/><Relationship Id="rId12" Type="http://schemas.openxmlformats.org/officeDocument/2006/relationships/hyperlink" Target="mailto:landysh@tomsk-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37.seve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ru/FXD8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ndysh@tomsk-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7D75-BD69-4D25-B6CF-E3395EA0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25</Pages>
  <Words>10883</Words>
  <Characters>62039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331</cp:revision>
  <dcterms:created xsi:type="dcterms:W3CDTF">2019-03-22T01:16:00Z</dcterms:created>
  <dcterms:modified xsi:type="dcterms:W3CDTF">2019-04-08T06:59:00Z</dcterms:modified>
</cp:coreProperties>
</file>